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CONCLUSIONS EN RÉPONSE OU EN RÉPLIQUE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PROJET DE CONCLUSIONS EN RÉPONSE OU EN RÉPLIQUE</w:t>
      </w:r>
    </w:p>
    <w:p>
      <w:pPr>
        <w:pStyle w:val="Corps"/>
      </w:pPr>
      <w:r>
        <w:t xml:space="preserve">Projet référencé [Référence du dossier]. Ce stade n'atteste ni communication contradictoire, ni dépôt, ni reprise définitive de l'ensemble des écritures antérieures.</w:t>
      </w:r>
    </w:p>
    <w:p>
      <w:pPr>
        <w:pStyle w:val="Corps"/>
      </w:pPr>
      <w:r>
        <w:t xml:space="preserve">Ce projet n'est ni notifié ni déposé. Il doit être rapproché des dernières écritures des parties, de la matrice des évolutions, des pièces, du calendrier et du dispositif par le conseil.</w:t>
      </w:r>
    </w:p>
    <w:p>
      <w:pPr>
        <w:pStyle w:val="Variante"/>
      </w:pPr>
      <w:r>
        <w:t xml:space="preserve">Variante : CONCLUSIONS EN RÉPONSE OU EN RÉPLIQUE — PRÊTES À NOTIFIER</w:t>
      </w:r>
    </w:p>
    <w:p>
      <w:pPr>
        <w:pStyle w:val="Corps"/>
      </w:pPr>
      <w:r>
        <w:t xml:space="preserve">Version arrêtée après rapprochement des écritures antérieures, des dernières écritures adverses, des pièces et du dispositif ; la notification et le dépôt restent à accomplir.</w:t>
      </w:r>
    </w:p>
    <w:p>
      <w:pPr>
        <w:pStyle w:val="Corps"/>
      </w:pPr>
      <w:r>
        <w:t xml:space="preserve">La version est arrêtée pour notification après contrôle des écritures adverses, des évolutions de prétentions, des réponses, des pièces et du dispositif. Elle n'est pas présentée comme transmise.</w:t>
      </w:r>
    </w:p>
    <w:p>
      <w:pPr>
        <w:pStyle w:val="Variante"/>
      </w:pPr>
      <w:r>
        <w:t xml:space="preserve">Variante : CONCLUSIONS EN RÉPONSE OU EN RÉPLIQUE — NOTIFIÉES</w:t>
      </w:r>
    </w:p>
    <w:p>
      <w:pPr>
        <w:pStyle w:val="Corps"/>
      </w:pPr>
      <w:r>
        <w:t xml:space="preserve">Version communiquée contradictoirement selon [Preuve de communication]. Cette mention ne vaut pas preuve de dépôt à la juridiction.</w:t>
      </w:r>
    </w:p>
    <w:p>
      <w:pPr>
        <w:pStyle w:val="Corps"/>
      </w:pPr>
      <w:r>
        <w:t xml:space="preserve">La notification est affirmée uniquement d'après sa preuve horodatée et l'identité de la version transmise. Le dépôt demeure distinct tant que sa propre preuve manque.</w:t>
      </w:r>
    </w:p>
    <w:p>
      <w:pPr>
        <w:pStyle w:val="Variante"/>
      </w:pPr>
      <w:r>
        <w:t xml:space="preserve">Variante : CONCLUSIONS EN RÉPONSE OU EN RÉPLIQUE — NOTIFIÉES ET DÉPOSÉES</w:t>
      </w:r>
    </w:p>
    <w:p>
      <w:pPr>
        <w:pStyle w:val="Corps"/>
      </w:pPr>
      <w:r>
        <w:t xml:space="preserve">Version communiquée selon [Preuve de communication] puis déposée selon [Preuve de dépôt] ; l'identité des deux versions est vérifiée.</w:t>
      </w:r>
    </w:p>
    <w:p>
      <w:pPr>
        <w:pStyle w:val="Corps"/>
      </w:pPr>
      <w:r>
        <w:t xml:space="preserve">La notification et le dépôt sont chacun rattachés à leur preuve. L'identité entre la version signée, notifiée et déposée est conservée avec le dossier.</w:t>
      </w:r>
    </w:p>
    <w:p>
      <w:pPr>
        <w:pStyle w:val="Intertitre"/>
      </w:pPr>
      <w:r>
        <w:t xml:space="preserve">JURIDICTION, FORMATION ET DOSSIER</w:t>
      </w:r>
    </w:p>
    <w:p>
      <w:pPr>
        <w:pStyle w:val="Corps"/>
      </w:pPr>
      <w:r>
        <w:t xml:space="preserve">L'affaire est pendante devant [Juridiction saisie], formation [Chambre ou formation], sous le numéro [Numéro RG], selon [Audience ou calendrier] et [Compétence d'attribution].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TRIBUNAL JUDICIAIRE</w:t>
      </w:r>
    </w:p>
    <w:p>
      <w:pPr>
        <w:pStyle w:val="Corps"/>
      </w:pPr>
      <w:r>
        <w:t xml:space="preserve">Les présentes sont produites devant le tribunal judiciaire dans les limites de sa compétence établie par [Compétence d'attribution].</w:t>
      </w:r>
    </w:p>
    <w:p>
      <w:pPr>
        <w:pStyle w:val="Variante"/>
      </w:pPr>
      <w:r>
        <w:t xml:space="preserve">Variante : TRIBUNAL DE COMMERCE</w:t>
      </w:r>
    </w:p>
    <w:p>
      <w:pPr>
        <w:pStyle w:val="Corps"/>
      </w:pPr>
      <w:r>
        <w:t xml:space="preserve">Les présentes sont produites devant le tribunal de commerce au regard de la nature commerciale du litige et de [Compétence d'attribution].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PROCÉDURE ÉCRITE</w:t>
      </w:r>
    </w:p>
    <w:p>
      <w:pPr>
        <w:pStyle w:val="Corps"/>
      </w:pPr>
      <w:r>
        <w:t xml:space="preserve">Les conclusions distinguent faits et procédure, discussion et dispositif ; les moyens nouveaux sont formellement distincts et la dernière version reprend les prétentions et moyens maintenus selon [Régime procédural].</w:t>
      </w:r>
    </w:p>
    <w:p>
      <w:pPr>
        <w:pStyle w:val="Variante"/>
      </w:pPr>
      <w:r>
        <w:t xml:space="preserve">Variante : PROCÉDURE ORALE — TOUTES LES PARTIES AVEC AVOCAT</w:t>
      </w:r>
    </w:p>
    <w:p>
      <w:pPr>
        <w:pStyle w:val="Corps"/>
      </w:pPr>
      <w:r>
        <w:t xml:space="preserve">Les écritures suivent [Régime procédural] et le régime récapitulatif applicable lorsque toutes les parties sont assistées ou représentées par avocat.</w:t>
      </w:r>
    </w:p>
    <w:p>
      <w:pPr>
        <w:pStyle w:val="Variante"/>
      </w:pPr>
      <w:r>
        <w:t xml:space="preserve">Variante : PROCÉDURE ORALE — REPRÉSENTATION MIXTE</w:t>
      </w:r>
    </w:p>
    <w:p>
      <w:pPr>
        <w:pStyle w:val="Corps"/>
      </w:pPr>
      <w:r>
        <w:t xml:space="preserve">Au moins une partie n'est pas assistée ou représentée par avocat ; les écritures suivent [Régime procédural] sans présumer un effet d'abandon hors conditions vérifiées.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CONCLUSIONS EN RÉPONSE</w:t>
      </w:r>
    </w:p>
    <w:p>
      <w:pPr>
        <w:pStyle w:val="Corps"/>
      </w:pPr>
      <w:r>
        <w:t xml:space="preserve">Ces écritures répondent aux dernières écritures adverses identifiées dans [Dernières écritures adverses].</w:t>
      </w:r>
    </w:p>
    <w:p>
      <w:pPr>
        <w:pStyle w:val="Variante"/>
      </w:pPr>
      <w:r>
        <w:t xml:space="preserve">Variante : CONCLUSIONS EN RÉPLIQUE</w:t>
      </w:r>
    </w:p>
    <w:p>
      <w:pPr>
        <w:pStyle w:val="Corps"/>
      </w:pPr>
      <w:r>
        <w:t xml:space="preserve">Ces écritures répliquent aux réponses adverses identifiées dans [Dernières écritures adverses] et actualisent la position de l'auteur.</w:t>
      </w:r>
    </w:p>
    <w:p>
      <w:pPr>
        <w:pStyle w:val="Variante"/>
      </w:pPr>
      <w:r>
        <w:t xml:space="preserve">Variante : CONCLUSIONS EN DUPLIQUE OU SUR-RÉPLIQUE</w:t>
      </w:r>
    </w:p>
    <w:p>
      <w:pPr>
        <w:pStyle w:val="Corps"/>
      </w:pPr>
      <w:r>
        <w:t xml:space="preserve">Ces écritures traitent les éléments nouveaux des dernières écritures adverses sans répéter ceux qui ne sont plus discutés, selon [Dernières écritures adverses].</w:t>
      </w:r>
    </w:p>
    <w:p>
      <w:pPr>
        <w:pStyle w:val="Variante"/>
      </w:pPr>
      <w:r>
        <w:t xml:space="preserve">Variante : CONCLUSIONS RÉCAPITULATIVES EN RÉPONSE</w:t>
      </w:r>
    </w:p>
    <w:p>
      <w:pPr>
        <w:pStyle w:val="Corps"/>
      </w:pPr>
      <w:r>
        <w:t xml:space="preserve">Ces écritures reprennent exhaustivement les prétentions et moyens maintenus selon [Matrice de reprise et de modification] dans le régime procédural vérifié.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POUR — PARTIE DEMANDERESSE CONCLUANTE</w:t>
      </w:r>
    </w:p>
    <w:p>
      <w:pPr>
        <w:pStyle w:val="Corps"/>
      </w:pPr>
      <w:r>
        <w:t xml:space="preserve">La partie concluante intervient en qualité de demanderesse et maintient ou adapte ses prétentions dans les limites des présentes.</w:t>
      </w:r>
    </w:p>
    <w:p>
      <w:pPr>
        <w:pStyle w:val="Variante"/>
      </w:pPr>
      <w:r>
        <w:t xml:space="preserve">Variante : POUR — PARTIE DÉFENDERESSE CONCLUANTE</w:t>
      </w:r>
    </w:p>
    <w:p>
      <w:pPr>
        <w:pStyle w:val="Corps"/>
      </w:pPr>
      <w:r>
        <w:t xml:space="preserve">La partie concluante intervient en qualité de défenderesse et maintient ou adapte ses défenses et demandes propres dans les limites des présentes.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PARTIE CONCLUANTE — PERSONNE PHYSIQUE</w:t>
      </w:r>
    </w:p>
    <w:p>
      <w:pPr>
        <w:pStyle w:val="Corps"/>
      </w:pPr>
      <w:r>
        <w:t xml:space="preserve">[Nom de la partie concluante] [Prénoms de la partie concluante], demeurant [Domicile de la partie concluante], intervient en la qualité procédurale indiquée aux présentes.</w:t>
      </w:r>
    </w:p>
    <w:p>
      <w:pPr>
        <w:pStyle w:val="Variante"/>
      </w:pPr>
      <w:r>
        <w:t xml:space="preserve">Variante : PARTIE CONCLUANTE — PERSONNE MORALE</w:t>
      </w:r>
    </w:p>
    <w:p>
      <w:pPr>
        <w:pStyle w:val="Corps"/>
      </w:pPr>
      <w:r>
        <w:t xml:space="preserve">[Dénomination de la partie concluante], [Forme de la partie concluante], immatriculée sous [Immatriculation de la partie concluante], ayant son siège [Siège de la partie concluante], représentée par [Représentant de la partie concluante], intervient en la qualité procédurale indiquée aux présentes.</w:t>
      </w:r>
    </w:p>
    <w:p>
      <w:pPr>
        <w:pStyle w:val="Intertitre"/>
      </w:pPr>
      <w:r>
        <w:t xml:space="preserve">Clause optionnelle : PLURALITÉ DE PARTIES CONCLUANTES</w:t>
      </w:r>
    </w:p>
    <w:p>
      <w:pPr>
        <w:pStyle w:val="Corps"/>
      </w:pPr>
      <w:r>
        <w:t xml:space="preserve">Les positions, qualités, pouvoirs, prétentions, moyens et pièces de chaque partie concluante sont distingués dans [Pluralité de parties concluantes].</w:t>
      </w:r>
    </w:p>
    <w:p>
      <w:pPr>
        <w:pStyle w:val="Intertitre"/>
      </w:pPr>
      <w:r>
        <w:t xml:space="preserve">QUALITÉ, CAPACITÉ ET POUVOIRS</w:t>
      </w:r>
    </w:p>
    <w:p>
      <w:pPr>
        <w:pStyle w:val="Corps"/>
      </w:pPr>
      <w:r>
        <w:t xml:space="preserve">La qualité procédurale, la capacité et les pouvoirs de la partie concluante résultent de [Qualité et pouvoirs de la partie concluante].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CONTRE — PARTIE ADVERSE PERSONNE PHYSIQUE</w:t>
      </w:r>
    </w:p>
    <w:p>
      <w:pPr>
        <w:pStyle w:val="Corps"/>
      </w:pPr>
      <w:r>
        <w:t xml:space="preserve">[Nom de la partie adverse] [Prénoms de la partie adverse], demeurant [Domicile de la partie adverse], intervient en la qualité procédurale adverse indiquée aux présentes.</w:t>
      </w:r>
    </w:p>
    <w:p>
      <w:pPr>
        <w:pStyle w:val="Variante"/>
      </w:pPr>
      <w:r>
        <w:t xml:space="preserve">Variante : CONTRE — PARTIE ADVERSE PERSONNE MORALE</w:t>
      </w:r>
    </w:p>
    <w:p>
      <w:pPr>
        <w:pStyle w:val="Corps"/>
      </w:pPr>
      <w:r>
        <w:t xml:space="preserve">[Dénomination de la partie adverse], [Forme de la partie adverse], immatriculée sous [Immatriculation de la partie adverse], ayant son siège [Siège de la partie adverse], représentée par [Représentant de la partie adverse], intervient en la qualité procédurale adverse indiquée aux présentes.</w:t>
      </w:r>
    </w:p>
    <w:p>
      <w:pPr>
        <w:pStyle w:val="Intertitre"/>
      </w:pPr>
      <w:r>
        <w:t xml:space="preserve">Clause optionnelle : PLURALITÉ DE PARTIES ADVERSES</w:t>
      </w:r>
    </w:p>
    <w:p>
      <w:pPr>
        <w:pStyle w:val="Corps"/>
      </w:pPr>
      <w:r>
        <w:t xml:space="preserve">Les positions, qualités, prétentions, moyens et pièces de chaque partie adverse sont distingués dans [Pluralité de parties adverses].</w:t>
      </w:r>
    </w:p>
    <w:p>
      <w:pPr>
        <w:pStyle w:val="Intertitre"/>
      </w:pPr>
      <w:r>
        <w:t xml:space="preserve">QUALITÉ ET POUVOIRS DE LA PARTIE ADVERSE</w:t>
      </w:r>
    </w:p>
    <w:p>
      <w:pPr>
        <w:pStyle w:val="Corps"/>
      </w:pPr>
      <w:r>
        <w:t xml:space="preserve">La qualité, la capacité et les pouvoirs allégués ou contestés résultent de [Qualité et pouvoirs adverses].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CONSTITUTION D'AVOCAT</w:t>
      </w:r>
    </w:p>
    <w:p>
      <w:pPr>
        <w:pStyle w:val="Corps"/>
      </w:pPr>
      <w:r>
        <w:t xml:space="preserve">La partie concluante est représentée par [Conseil de la partie concluante] ; le conseil adverse est identifié par [Conseil adverse] lorsqu'il est constitué.</w:t>
      </w:r>
    </w:p>
    <w:p>
      <w:pPr>
        <w:pStyle w:val="Variante"/>
      </w:pPr>
      <w:r>
        <w:t xml:space="preserve">Variante : DISPENSE D'AVOCAT — TRIBUNAL JUDICIAIRE</w:t>
      </w:r>
    </w:p>
    <w:p>
      <w:pPr>
        <w:pStyle w:val="Corps"/>
      </w:pPr>
      <w:r>
        <w:t xml:space="preserve">La dispense résulte de [Fondement de la dispense de constitution] après comparaison de [Montant retenu pour la représentation] au seuil officiel [Representation threshold amount] et contrôle de la matière.</w:t>
      </w:r>
    </w:p>
    <w:p>
      <w:pPr>
        <w:pStyle w:val="Variante"/>
      </w:pPr>
      <w:r>
        <w:t xml:space="preserve">Variante : DISPENSE D'AVOCAT — TRIBUNAL DE COMMERCE</w:t>
      </w:r>
    </w:p>
    <w:p>
      <w:pPr>
        <w:pStyle w:val="Corps"/>
      </w:pPr>
      <w:r>
        <w:t xml:space="preserve">La dispense résulte de [Fondement de la dispense de constitution] après comparaison de [Montant retenu pour la représentation] au seuil officiel [Commercial representation threshold amount] ; le pouvoir spécial est vérifié par [Pouvoir spécial].</w:t>
      </w:r>
    </w:p>
    <w:p>
      <w:pPr>
        <w:pStyle w:val="Variante"/>
      </w:pPr>
      <w:r>
        <w:t xml:space="preserve">Variante : REPRÉSENTATION D'UNE PERSONNE PUBLIQUE</w:t>
      </w:r>
    </w:p>
    <w:p>
      <w:pPr>
        <w:pStyle w:val="Corps"/>
      </w:pPr>
      <w:r>
        <w:t xml:space="preserve">La personne publique est représentée par [Représentant de la personne publique] selon [Pouvoir du représentant public].</w:t>
      </w:r>
    </w:p>
    <w:p>
      <w:pPr>
        <w:pStyle w:val="Intertitre"/>
      </w:pPr>
      <w:r>
        <w:t xml:space="preserve">ACTE INTRODUCTIF ET OBJET INITIAL</w:t>
      </w:r>
    </w:p>
    <w:p>
      <w:pPr>
        <w:pStyle w:val="Corps"/>
      </w:pPr>
      <w:r>
        <w:t xml:space="preserve">L'instance a été introduite par [Acte introductif] ; ses parties, prétentions initiales et preuve de saisine sont rapprochées des présentes.</w:t>
      </w:r>
    </w:p>
    <w:p>
      <w:pPr>
        <w:pStyle w:val="Intertitre"/>
      </w:pPr>
      <w:r>
        <w:t xml:space="preserve">RAPPEL DE LA PROCÉDURE</w:t>
      </w:r>
    </w:p>
    <w:p>
      <w:pPr>
        <w:pStyle w:val="Corps"/>
      </w:pPr>
      <w:r>
        <w:t xml:space="preserve">Les actes, audiences, décisions, incidents, notifications et dépôts sont exposés dans [Historique procédural].</w:t>
      </w:r>
    </w:p>
    <w:p>
      <w:pPr>
        <w:pStyle w:val="Intertitre"/>
      </w:pPr>
      <w:r>
        <w:t xml:space="preserve">DERNIÈRES ÉCRITURES DE LA PARTIE CONCLUANTE</w:t>
      </w:r>
    </w:p>
    <w:p>
      <w:pPr>
        <w:pStyle w:val="Corps"/>
      </w:pPr>
      <w:r>
        <w:t xml:space="preserve">Les dernières écritures de l'auteur sont identifiées par [Dernières écritures de l'auteur] et constituent le point de départ de la matrice de reprise.</w:t>
      </w:r>
    </w:p>
    <w:p>
      <w:pPr>
        <w:pStyle w:val="Corps"/>
      </w:pPr>
      <w:r>
        <w:t xml:space="preserve">Les dernières écritures de la partie concluante sont identifiées et comparées ligne à ligne avec la présente version afin de constater les maintiens, évolutions et abandons.</w:t>
      </w:r>
    </w:p>
    <w:p>
      <w:pPr>
        <w:pStyle w:val="Intertitre"/>
      </w:pPr>
      <w:r>
        <w:t xml:space="preserve">DERNIÈRES ÉCRITURES ADVERSES</w:t>
      </w:r>
    </w:p>
    <w:p>
      <w:pPr>
        <w:pStyle w:val="Corps"/>
      </w:pPr>
      <w:r>
        <w:t xml:space="preserve">Les écritures auxquelles il est répondu sont identifiées par [Dernières écritures adverses] ; leurs prétentions, moyens, faits et pièces sont recensés sans omission.</w:t>
      </w:r>
    </w:p>
    <w:p>
      <w:pPr>
        <w:pStyle w:val="Corps"/>
      </w:pPr>
      <w:r>
        <w:t xml:space="preserve">La version adverse analysée est identifiée par sa date, son auteur et sa preuve de communication. Une version ultérieure impose une nouvelle comparaison avant notification.</w:t>
      </w:r>
    </w:p>
    <w:p>
      <w:pPr>
        <w:pStyle w:val="Intertitre"/>
      </w:pPr>
      <w:r>
        <w:t xml:space="preserve">MATRICE DE REPRISE, MODIFICATION ET ABANDON</w:t>
      </w:r>
    </w:p>
    <w:p>
      <w:pPr>
        <w:pStyle w:val="Corps"/>
      </w:pPr>
      <w:r>
        <w:t xml:space="preserve">La matrice [Matrice de reprise et de modification] classe chaque prétention et moyen antérieur comme maintenu, modifié, nouveau, abandonné ou sans objet.</w:t>
      </w:r>
    </w:p>
    <w:p>
      <w:pPr>
        <w:pStyle w:val="Corps"/>
      </w:pPr>
      <w:r>
        <w:t xml:space="preserve">La matrice distingue ce qui est maintenu, modifié, ajouté ou abandonné depuis les précédentes écritures. Chaque évolution est datée, expliquée et reprise sans ambiguïté dans le dispositif.</w:t>
      </w:r>
    </w:p>
    <w:p>
      <w:pPr>
        <w:pStyle w:val="Intertitre"/>
      </w:pPr>
      <w:r>
        <w:t xml:space="preserve">MATRICE DE RÉPONSE CONTRADICTOIRE</w:t>
      </w:r>
    </w:p>
    <w:p>
      <w:pPr>
        <w:pStyle w:val="Corps"/>
      </w:pPr>
      <w:r>
        <w:t xml:space="preserve">La matrice [Matrice de réponse contradictoire] rattache chaque réponse au passage adverse concerné, à son fondement, à ses pièces et au chef de dispositif correspondant.</w:t>
      </w:r>
    </w:p>
    <w:p>
      <w:pPr>
        <w:pStyle w:val="Corps"/>
      </w:pPr>
      <w:r>
        <w:t xml:space="preserve">La matrice relie chaque prétention adverse à la réponse factuelle, juridique et probatoire correspondante, puis au chef exact du dispositif. Aucun silence n'est présenté comme une admission.</w:t>
      </w:r>
    </w:p>
    <w:p>
      <w:pPr>
        <w:pStyle w:val="Intertitre"/>
      </w:pPr>
      <w:r>
        <w:t xml:space="preserve">Clause optionnelle : ÉLÉMENTS MAINTENUS</w:t>
      </w:r>
    </w:p>
    <w:p>
      <w:pPr>
        <w:pStyle w:val="Corps"/>
      </w:pPr>
      <w:r>
        <w:t xml:space="preserve">Les prétentions et moyens maintenus sont repris sans altération involontaire dans [Prétentions maintenues].</w:t>
      </w:r>
    </w:p>
    <w:p>
      <w:pPr>
        <w:pStyle w:val="Intertitre"/>
      </w:pPr>
      <w:r>
        <w:t xml:space="preserve">Clause optionnelle : ÉLÉMENTS MODIFIÉS</w:t>
      </w:r>
    </w:p>
    <w:p>
      <w:pPr>
        <w:pStyle w:val="Corps"/>
      </w:pPr>
      <w:r>
        <w:t xml:space="preserve">Les modifications, leurs motifs et leurs effets sont détaillés dans [Prétentions modifiées] et formellement reflétés au dispositif.</w:t>
      </w:r>
    </w:p>
    <w:p>
      <w:pPr>
        <w:pStyle w:val="Intertitre"/>
      </w:pPr>
      <w:r>
        <w:t xml:space="preserve">Clause optionnelle : ÉLÉMENTS NOUVEAUX OU ADDITIONNELS</w:t>
      </w:r>
    </w:p>
    <w:p>
      <w:pPr>
        <w:pStyle w:val="Corps"/>
      </w:pPr>
      <w:r>
        <w:t xml:space="preserve">Les prétentions ou moyens ajoutés sont identifiés dans [Prétentions additionnelles] avec leur recevabilité, leur fondement, leurs faits et leurs pièces.</w:t>
      </w:r>
    </w:p>
    <w:p>
      <w:pPr>
        <w:pStyle w:val="Intertitre"/>
      </w:pPr>
      <w:r>
        <w:t xml:space="preserve">Clause optionnelle : ABANDONS EXPRÈS</w:t>
      </w:r>
    </w:p>
    <w:p>
      <w:pPr>
        <w:pStyle w:val="Corps"/>
      </w:pPr>
      <w:r>
        <w:t xml:space="preserve">Les éléments qui ne sont plus maintenus et les conséquences vérifiées de leur abandon figurent dans [Éléments abandonnés].</w:t>
      </w:r>
    </w:p>
    <w:p>
      <w:pPr>
        <w:pStyle w:val="Intertitre"/>
      </w:pPr>
      <w:r>
        <w:t xml:space="preserve">Clause optionnelle : MOYENS NOUVEAUX FORMELLEMENT DISTINCTS</w:t>
      </w:r>
    </w:p>
    <w:p>
      <w:pPr>
        <w:pStyle w:val="Corps"/>
      </w:pPr>
      <w:r>
        <w:t xml:space="preserve">Les moyens nouveaux sont présentés distinctement dans [Moyens nouveaux] avec leur fondement, leurs faits, leurs pièces et leur effet sur le dispositif.</w:t>
      </w:r>
    </w:p>
    <w:p>
      <w:pPr>
        <w:pStyle w:val="Intertitre"/>
      </w:pPr>
      <w:r>
        <w:t xml:space="preserve">Clause optionnelle : PIÈCES NOUVELLES</w:t>
      </w:r>
    </w:p>
    <w:p>
      <w:pPr>
        <w:pStyle w:val="Corps"/>
      </w:pPr>
      <w:r>
        <w:t xml:space="preserve">Les pièces nouvelles sont identifiées dans [Pièces nouvelles] et communiquées spontanément selon [Preuve de communication].</w:t>
      </w:r>
    </w:p>
    <w:p>
      <w:pPr>
        <w:pStyle w:val="Intertitre"/>
      </w:pPr>
      <w:r>
        <w:t xml:space="preserve">Clause optionnelle : PIÈCES ADVERSES COMMUNIQUÉES TARDIVEMENT</w:t>
      </w:r>
    </w:p>
    <w:p>
      <w:pPr>
        <w:pStyle w:val="Corps"/>
      </w:pPr>
      <w:r>
        <w:t xml:space="preserve">La réponse à la communication tardive ressort de [Réponse aux pièces tardives] ; la mesure sollicitée est proportionnée au calendrier et aux droits de la défense.</w:t>
      </w:r>
    </w:p>
    <w:p>
      <w:pPr>
        <w:pStyle w:val="Intertitre"/>
      </w:pPr>
      <w:r>
        <w:t xml:space="preserve">Clause optionnelle : COMMUNICATION À ORGANISER</w:t>
      </w:r>
    </w:p>
    <w:p>
      <w:pPr>
        <w:pStyle w:val="Corps"/>
      </w:pPr>
      <w:r>
        <w:t xml:space="preserve">La notification projetée des conclusions et pièces est organisée selon [Calendrier de communication] afin de préserver la contradiction.</w:t>
      </w:r>
    </w:p>
    <w:p>
      <w:pPr>
        <w:pStyle w:val="Intertitre"/>
      </w:pPr>
      <w:r>
        <w:t xml:space="preserve">Clause optionnelle : COMMUNICATION CONTRADICTOIRE EFFECTUÉE</w:t>
      </w:r>
    </w:p>
    <w:p>
      <w:pPr>
        <w:pStyle w:val="Corps"/>
      </w:pPr>
      <w:r>
        <w:t xml:space="preserve">La communication des présentes et des pièces ressort de [Preuve de communication] et respecte [Calendrier de communication].</w:t>
      </w:r>
    </w:p>
    <w:p>
      <w:pPr>
        <w:pStyle w:val="Intertitre"/>
      </w:pPr>
      <w:r>
        <w:t xml:space="preserve">Clause optionnelle : DÉPÔT EFFECTUÉ</w:t>
      </w:r>
    </w:p>
    <w:p>
      <w:pPr>
        <w:pStyle w:val="Corps"/>
      </w:pPr>
      <w:r>
        <w:t xml:space="preserve">Le dépôt ressort de [Preuve de dépôt] et correspond à la version communiquée aux parties.</w:t>
      </w:r>
    </w:p>
    <w:p>
      <w:pPr>
        <w:pStyle w:val="Intertitre"/>
      </w:pPr>
      <w:r>
        <w:t xml:space="preserve">FAITS PERTINENTS POUR LA RÉPONSE</w:t>
      </w:r>
    </w:p>
    <w:p>
      <w:pPr>
        <w:pStyle w:val="Corps"/>
      </w:pPr>
      <w:r>
        <w:t xml:space="preserve">Les faits utiles sont exposés dans leur état actualisé, en distinguant les faits constants, contestés et nouvellement allégués, conformément à la charge de la preuve.</w:t>
      </w:r>
    </w:p>
    <w:p>
      <w:pPr>
        <w:pStyle w:val="Intertitre"/>
      </w:pPr>
      <w:r>
        <w:t xml:space="preserve">THÈSE FACTUELLE DE LA PARTIE CONCLUANTE</w:t>
      </w:r>
    </w:p>
    <w:p>
      <w:pPr>
        <w:pStyle w:val="Corps"/>
      </w:pPr>
      <w:r>
        <w:t xml:space="preserve">La chronologie maintenue par l'auteur figure dans [Exposé factuel de l'auteur] avec un renvoi à chaque pièce utile.</w:t>
      </w:r>
    </w:p>
    <w:p>
      <w:pPr>
        <w:pStyle w:val="Intertitre"/>
      </w:pPr>
      <w:r>
        <w:t xml:space="preserve">THÈSE FACTUELLE ADVERSE</w:t>
      </w:r>
    </w:p>
    <w:p>
      <w:pPr>
        <w:pStyle w:val="Corps"/>
      </w:pPr>
      <w:r>
        <w:t xml:space="preserve">Les faits allégués dans les dernières écritures adverses sont repris dans [Exposé factuel adverse] sans être tenus pour établis.</w:t>
      </w:r>
    </w:p>
    <w:p>
      <w:pPr>
        <w:pStyle w:val="Intertitre"/>
      </w:pPr>
      <w:r>
        <w:t xml:space="preserve">ADMISSIONS ET CONTESTATIONS</w:t>
      </w:r>
    </w:p>
    <w:p>
      <w:pPr>
        <w:pStyle w:val="Corps"/>
      </w:pPr>
      <w:r>
        <w:t xml:space="preserve">La matrice [Matrice admissions-contestations] répond distinctement à chaque fait adverse et limite toute admission à son objet exact.</w:t>
      </w:r>
    </w:p>
    <w:p>
      <w:pPr>
        <w:pStyle w:val="Intertitre"/>
      </w:pPr>
      <w:r>
        <w:t xml:space="preserve">Clause optionnelle : RÉPONSE AUX FAITS NOUVEAUX</w:t>
      </w:r>
    </w:p>
    <w:p>
      <w:pPr>
        <w:pStyle w:val="Corps"/>
      </w:pPr>
      <w:r>
        <w:t xml:space="preserve">Les faits nouvellement allégués reçoivent la réponse [Réponse aux faits nouveaux] avec les pièces correspondantes.</w:t>
      </w:r>
    </w:p>
    <w:p>
      <w:pPr>
        <w:pStyle w:val="Intertitre"/>
      </w:pPr>
      <w:r>
        <w:t xml:space="preserve">Clause optionnelle : RÉPONSE AUX MOYENS DE DROIT NOUVEAUX</w:t>
      </w:r>
    </w:p>
    <w:p>
      <w:pPr>
        <w:pStyle w:val="Corps"/>
      </w:pPr>
      <w:r>
        <w:t xml:space="preserve">Chaque moyen de droit nouveau reçoit la réponse [Réponse aux moyens de droit nouveaux] sans confondre qualification, application aux faits et prétention.</w:t>
      </w:r>
    </w:p>
    <w:p>
      <w:pPr>
        <w:pStyle w:val="Intertitre"/>
      </w:pPr>
      <w:r>
        <w:t xml:space="preserve">Clause optionnelle : RÉPONSE AUX PRÉTENTIONS ADVERSES MODIFIÉES</w:t>
      </w:r>
    </w:p>
    <w:p>
      <w:pPr>
        <w:pStyle w:val="Corps"/>
      </w:pPr>
      <w:r>
        <w:t xml:space="preserve">La recevabilité, le bien-fondé, la preuve et le chef de dispositif de chaque prétention modifiée sont traités dans [Réponse aux prétentions modifiées].</w:t>
      </w:r>
    </w:p>
    <w:p>
      <w:pPr>
        <w:pStyle w:val="Intertitre"/>
      </w:pPr>
      <w:r>
        <w:t xml:space="preserve">CORRESPONDANCE PRÉTENTIONS, MOYENS ET PIÈCES</w:t>
      </w:r>
    </w:p>
    <w:p>
      <w:pPr>
        <w:pStyle w:val="Corps"/>
      </w:pPr>
      <w:r>
        <w:t xml:space="preserve">La table [Correspondance moyens-pièces] rattache chaque position maintenue ou nouvelle à ses faits, moyens et pièces numérotées.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AUCUNE EXCEPTION DE PROCÉDURE NOUVELLEMENT TRAITÉE</w:t>
      </w:r>
    </w:p>
    <w:p>
      <w:pPr>
        <w:pStyle w:val="Corps"/>
      </w:pPr>
      <w:r>
        <w:t xml:space="preserve">Aucune exception de procédure n'est ajoutée ni ne reçoit de réponse distincte dans les présentes.</w:t>
      </w:r>
    </w:p>
    <w:p>
      <w:pPr>
        <w:pStyle w:val="Corps"/>
      </w:pPr>
      <w:r>
        <w:t xml:space="preserve">Ce constat résulte de la lecture des dernières écritures communiquées et demeure arrêté à leur date. Toute exception ultérieure doit être identifiée, qualifiée et traitée avant le fond.</w:t>
      </w:r>
    </w:p>
    <w:p>
      <w:pPr>
        <w:pStyle w:val="Variante"/>
      </w:pPr>
      <w:r>
        <w:t xml:space="preserve">Variante : EXCEPTION DE PROCÉDURE SOULEVÉE PAR L'AUTEUR</w:t>
      </w:r>
    </w:p>
    <w:p>
      <w:pPr>
        <w:pStyle w:val="Corps"/>
      </w:pPr>
      <w:r>
        <w:t xml:space="preserve">L'exception repose sur [Exception de procédure] et son ordre de présentation résulte de [Ordre de présentation des exceptions].</w:t>
      </w:r>
    </w:p>
    <w:p>
      <w:pPr>
        <w:pStyle w:val="Variante"/>
      </w:pPr>
      <w:r>
        <w:t xml:space="preserve">Variante : RÉPONSE À L'EXCEPTION ADVERSE</w:t>
      </w:r>
    </w:p>
    <w:p>
      <w:pPr>
        <w:pStyle w:val="Corps"/>
      </w:pPr>
      <w:r>
        <w:t xml:space="preserve">La réponse à l'exception adverse est développée dans [Réponse procédurale] avec le chef de rejet ou la mesure sollicitée.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AUCUNE FIN DE NON-RECEVOIR NOUVELLEMENT TRAITÉE</w:t>
      </w:r>
    </w:p>
    <w:p>
      <w:pPr>
        <w:pStyle w:val="Corps"/>
      </w:pPr>
      <w:r>
        <w:t xml:space="preserve">Aucune fin de non-recevoir n'est ajoutée ni ne reçoit de réponse distincte dans les présentes.</w:t>
      </w:r>
    </w:p>
    <w:p>
      <w:pPr>
        <w:pStyle w:val="Corps"/>
      </w:pPr>
      <w:r>
        <w:t xml:space="preserve">Ce constat résulte des dernières prétentions et moyens communiqués à la date de rédaction. Toute fin de non-recevoir ultérieure doit être examinée séparément avant le fond.</w:t>
      </w:r>
    </w:p>
    <w:p>
      <w:pPr>
        <w:pStyle w:val="Variante"/>
      </w:pPr>
      <w:r>
        <w:t xml:space="preserve">Variante : FIN DE NON-RECEVOIR SOULEVÉE PAR L'AUTEUR</w:t>
      </w:r>
    </w:p>
    <w:p>
      <w:pPr>
        <w:pStyle w:val="Corps"/>
      </w:pPr>
      <w:r>
        <w:t xml:space="preserve">La fin de non-recevoir repose sur [Fin de non-recevoir] ; sa temporalité et l'absence de manœuvre dilatoire sont vérifiées.</w:t>
      </w:r>
    </w:p>
    <w:p>
      <w:pPr>
        <w:pStyle w:val="Variante"/>
      </w:pPr>
      <w:r>
        <w:t xml:space="preserve">Variante : RÉPONSE À LA FIN DE NON-RECEVOIR ADVERSE</w:t>
      </w:r>
    </w:p>
    <w:p>
      <w:pPr>
        <w:pStyle w:val="Corps"/>
      </w:pPr>
      <w:r>
        <w:t xml:space="preserve">La réponse à la fin de non-recevoir adverse figure dans [Réponse procédurale] et conduit au chef correspondant.</w:t>
      </w:r>
    </w:p>
    <w:p>
      <w:pPr>
        <w:pStyle w:val="Intertitre"/>
      </w:pPr>
      <w:r>
        <w:t xml:space="preserve">Clause optionnelle : ACTUALISATION DES MOYENS PROCÉDURAUX</w:t>
      </w:r>
    </w:p>
    <w:p>
      <w:pPr>
        <w:pStyle w:val="Corps"/>
      </w:pPr>
      <w:r>
        <w:t xml:space="preserve">Les moyens procéduraux maintenus, modifiés, ajoutés ou abandonnés sont rapprochés de [Matrice de reprise et de modification] et du dispositif final.</w:t>
      </w:r>
    </w:p>
    <w:p>
      <w:pPr>
        <w:pStyle w:val="Intertitre"/>
      </w:pPr>
      <w:r>
        <w:t xml:space="preserve">Clause optionnelle : PAIEMENT — POSITION ACTUALISÉE</w:t>
      </w:r>
    </w:p>
    <w:p>
      <w:pPr>
        <w:pStyle w:val="Corps"/>
      </w:pPr>
      <w:r>
        <w:t xml:space="preserve">Sur ce chef, la partie concluante expose [Position sur le paiement]. Il en résulte, selon son rôle procédural, que la prétention doit être accueillie, rejetée ou limitée dans les termes du dispositif.</w:t>
      </w:r>
    </w:p>
    <w:p>
      <w:pPr>
        <w:pStyle w:val="Intertitre"/>
      </w:pPr>
      <w:r>
        <w:t xml:space="preserve">Clause optionnelle : PAIEMENT — FAITS, DROIT ET PREUVE</w:t>
      </w:r>
    </w:p>
    <w:p>
      <w:pPr>
        <w:pStyle w:val="Corps"/>
      </w:pPr>
      <w:r>
        <w:t xml:space="preserve">La position [Position sur le paiement] est rapprochée des conditions du fondement, des faits allégués, de la charge de la preuve et des pièces numérotées.</w:t>
      </w:r>
    </w:p>
    <w:p>
      <w:pPr>
        <w:pStyle w:val="Intertitre"/>
      </w:pPr>
      <w:r>
        <w:t xml:space="preserve">Clause optionnelle : EXÉCUTION EN NATURE — POSITION ACTUALISÉE</w:t>
      </w:r>
    </w:p>
    <w:p>
      <w:pPr>
        <w:pStyle w:val="Corps"/>
      </w:pPr>
      <w:r>
        <w:t xml:space="preserve">Sur ce chef, la partie concluante expose [Position sur l'exécution en nature]. Il en résulte, selon son rôle procédural, que la prétention doit être accueillie, rejetée ou limitée dans les termes du dispositif.</w:t>
      </w:r>
    </w:p>
    <w:p>
      <w:pPr>
        <w:pStyle w:val="Intertitre"/>
      </w:pPr>
      <w:r>
        <w:t xml:space="preserve">Clause optionnelle : EXÉCUTION EN NATURE — FAITS, DROIT ET PREUVE</w:t>
      </w:r>
    </w:p>
    <w:p>
      <w:pPr>
        <w:pStyle w:val="Corps"/>
      </w:pPr>
      <w:r>
        <w:t xml:space="preserve">La position [Position sur l'exécution en nature] est rapprochée des conditions du fondement, des faits allégués, de la charge de la preuve et des pièces numérotées.</w:t>
      </w:r>
    </w:p>
    <w:p>
      <w:pPr>
        <w:pStyle w:val="Intertitre"/>
      </w:pPr>
      <w:r>
        <w:t xml:space="preserve">Clause optionnelle : NULLITÉ — POSITION ACTUALISÉE</w:t>
      </w:r>
    </w:p>
    <w:p>
      <w:pPr>
        <w:pStyle w:val="Corps"/>
      </w:pPr>
      <w:r>
        <w:t xml:space="preserve">Sur ce chef, la partie concluante expose [Position sur la nullité]. Il en résulte, selon son rôle procédural, que la prétention doit être accueillie, rejetée ou limitée dans les termes du dispositif.</w:t>
      </w:r>
    </w:p>
    <w:p>
      <w:pPr>
        <w:pStyle w:val="Intertitre"/>
      </w:pPr>
      <w:r>
        <w:t xml:space="preserve">Clause optionnelle : NULLITÉ — FAITS, DROIT ET PREUVE</w:t>
      </w:r>
    </w:p>
    <w:p>
      <w:pPr>
        <w:pStyle w:val="Corps"/>
      </w:pPr>
      <w:r>
        <w:t xml:space="preserve">La position [Position sur la nullité] est rapprochée des conditions du fondement, des faits allégués, de la charge de la preuve et des pièces numérotées.</w:t>
      </w:r>
    </w:p>
    <w:p>
      <w:pPr>
        <w:pStyle w:val="Intertitre"/>
      </w:pPr>
      <w:r>
        <w:t xml:space="preserve">Clause optionnelle : RÉSOLUTION OU RÉSILIATION — POSITION ACTUALISÉE</w:t>
      </w:r>
    </w:p>
    <w:p>
      <w:pPr>
        <w:pStyle w:val="Corps"/>
      </w:pPr>
      <w:r>
        <w:t xml:space="preserve">Sur ce chef, la partie concluante expose [Position sur la résolution ou résiliation]. Il en résulte, selon son rôle procédural, que la prétention doit être accueillie, rejetée ou limitée dans les termes du dispositif.</w:t>
      </w:r>
    </w:p>
    <w:p>
      <w:pPr>
        <w:pStyle w:val="Intertitre"/>
      </w:pPr>
      <w:r>
        <w:t xml:space="preserve">Clause optionnelle : RÉSOLUTION OU RÉSILIATION — FAITS, DROIT ET PREUVE</w:t>
      </w:r>
    </w:p>
    <w:p>
      <w:pPr>
        <w:pStyle w:val="Corps"/>
      </w:pPr>
      <w:r>
        <w:t xml:space="preserve">La position [Position sur la résolution ou résiliation] est rapprochée des conditions du fondement, des faits allégués, de la charge de la preuve et des pièces numérotées.</w:t>
      </w:r>
    </w:p>
    <w:p>
      <w:pPr>
        <w:pStyle w:val="Intertitre"/>
      </w:pPr>
      <w:r>
        <w:t xml:space="preserve">Clause optionnelle : RESPONSABILITÉ CONTRACTUELLE — POSITION ACTUALISÉE</w:t>
      </w:r>
    </w:p>
    <w:p>
      <w:pPr>
        <w:pStyle w:val="Corps"/>
      </w:pPr>
      <w:r>
        <w:t xml:space="preserve">Sur ce chef, la partie concluante expose [Position sur la responsabilité contractuelle]. Il en résulte, selon son rôle procédural, que la prétention doit être accueillie, rejetée ou limitée dans les termes du dispositif.</w:t>
      </w:r>
    </w:p>
    <w:p>
      <w:pPr>
        <w:pStyle w:val="Intertitre"/>
      </w:pPr>
      <w:r>
        <w:t xml:space="preserve">Clause optionnelle : RESPONSABILITÉ CONTRACTUELLE — FAITS, DROIT ET PREUVE</w:t>
      </w:r>
    </w:p>
    <w:p>
      <w:pPr>
        <w:pStyle w:val="Corps"/>
      </w:pPr>
      <w:r>
        <w:t xml:space="preserve">La position [Position sur la responsabilité contractuelle] est rapprochée des conditions du fondement, des faits allégués, de la charge de la preuve et des pièces numérotées.</w:t>
      </w:r>
    </w:p>
    <w:p>
      <w:pPr>
        <w:pStyle w:val="Intertitre"/>
      </w:pPr>
      <w:r>
        <w:t xml:space="preserve">Clause optionnelle : RESPONSABILITÉ EXTRACONTRACTUELLE — POSITION ACTUALISÉE</w:t>
      </w:r>
    </w:p>
    <w:p>
      <w:pPr>
        <w:pStyle w:val="Corps"/>
      </w:pPr>
      <w:r>
        <w:t xml:space="preserve">Sur ce chef, la partie concluante expose [Position sur la responsabilité extracontractuelle]. Il en résulte, selon son rôle procédural, que la prétention doit être accueillie, rejetée ou limitée dans les termes du dispositif.</w:t>
      </w:r>
    </w:p>
    <w:p>
      <w:pPr>
        <w:pStyle w:val="Intertitre"/>
      </w:pPr>
      <w:r>
        <w:t xml:space="preserve">Clause optionnelle : RESPONSABILITÉ EXTRACONTRACTUELLE — FAITS, DROIT ET PREUVE</w:t>
      </w:r>
    </w:p>
    <w:p>
      <w:pPr>
        <w:pStyle w:val="Corps"/>
      </w:pPr>
      <w:r>
        <w:t xml:space="preserve">La position [Position sur la responsabilité extracontractuelle] est rapprochée des conditions du fondement, des faits allégués, de la charge de la preuve et des pièces numérotées.</w:t>
      </w:r>
    </w:p>
    <w:p>
      <w:pPr>
        <w:pStyle w:val="Intertitre"/>
      </w:pPr>
      <w:r>
        <w:t xml:space="preserve">Clause optionnelle : FONDEMENT SPÉCIAL — POSITION ACTUALISÉE</w:t>
      </w:r>
    </w:p>
    <w:p>
      <w:pPr>
        <w:pStyle w:val="Corps"/>
      </w:pPr>
      <w:r>
        <w:t xml:space="preserve">Sur ce chef, la partie concluante expose [Position sur le fondement spécial]. Il en résulte, selon son rôle procédural, que la prétention doit être accueillie, rejetée ou limitée dans les termes du dispositif.</w:t>
      </w:r>
    </w:p>
    <w:p>
      <w:pPr>
        <w:pStyle w:val="Corps"/>
      </w:pPr>
      <w:r>
        <w:t xml:space="preserve">Le fondement spécial est identifié par son texte en vigueur, son champ et ses conditions. Son application aux faits est démontrée sans déduire une règle transitoire ou une date d'effet.</w:t>
      </w:r>
    </w:p>
    <w:p>
      <w:pPr>
        <w:pStyle w:val="Intertitre"/>
      </w:pPr>
      <w:r>
        <w:t xml:space="preserve">Clause optionnelle : FONDEMENT SPÉCIAL — FAITS, DROIT ET PREUVE</w:t>
      </w:r>
    </w:p>
    <w:p>
      <w:pPr>
        <w:pStyle w:val="Corps"/>
      </w:pPr>
      <w:r>
        <w:t xml:space="preserve">La position [Position sur le fondement spécial] est rapprochée des conditions du fondement, des faits allégués, de la charge de la preuve et des pièces numérotées.</w:t>
      </w:r>
    </w:p>
    <w:p>
      <w:pPr>
        <w:pStyle w:val="Corps"/>
      </w:pPr>
      <w:r>
        <w:t xml:space="preserve">Chaque condition du fondement spécial est associée à un fait et à une pièce. La source officielle, sa version et son applicabilité temporelle sont conservées.</w:t>
      </w:r>
    </w:p>
    <w:p>
      <w:pPr>
        <w:pStyle w:val="Intertitre"/>
      </w:pPr>
      <w:r>
        <w:t xml:space="preserve">Clause optionnelle : PRÉTENTIONS DE LA DEMANDERESSE MAINTENUES</w:t>
      </w:r>
    </w:p>
    <w:p>
      <w:pPr>
        <w:pStyle w:val="Corps"/>
      </w:pPr>
      <w:r>
        <w:t xml:space="preserve">La demanderesse maintient les prétentions recensées dans [Prétentions maintenues] selon leur ordre principal et subsidiaire.</w:t>
      </w:r>
    </w:p>
    <w:p>
      <w:pPr>
        <w:pStyle w:val="Intertitre"/>
      </w:pPr>
      <w:r>
        <w:t xml:space="preserve">Clause optionnelle : PRÉTENTIONS DE LA DEMANDERESSE MODIFIÉES</w:t>
      </w:r>
    </w:p>
    <w:p>
      <w:pPr>
        <w:pStyle w:val="Corps"/>
      </w:pPr>
      <w:r>
        <w:t xml:space="preserve">La demanderesse maintient ses prétentions sous les modifications définies dans [Prétentions modifiées] et reprises exactement au dispositif.</w:t>
      </w:r>
    </w:p>
    <w:p>
      <w:pPr>
        <w:pStyle w:val="Intertitre"/>
      </w:pPr>
      <w:r>
        <w:t xml:space="preserve">Clause optionnelle : PRÉTENTION ADDITIONNELLE DE LA DEMANDERESSE</w:t>
      </w:r>
    </w:p>
    <w:p>
      <w:pPr>
        <w:pStyle w:val="Corps"/>
      </w:pPr>
      <w:r>
        <w:t xml:space="preserve">La demanderesse ajoute la prétention définie dans [Prétentions additionnelles] après contrôle de sa recevabilité et de son lien avec les prétentions originaires.</w:t>
      </w:r>
    </w:p>
    <w:p>
      <w:pPr>
        <w:pStyle w:val="Intertitre"/>
      </w:pPr>
      <w:r>
        <w:t xml:space="preserve">Clause optionnelle : REJET TOTAL MAINTENU</w:t>
      </w:r>
    </w:p>
    <w:p>
      <w:pPr>
        <w:pStyle w:val="Corps"/>
      </w:pPr>
      <w:r>
        <w:t xml:space="preserve">La défenderesse maintient le rejet intégral selon [Issue demandée en défense].</w:t>
      </w:r>
    </w:p>
    <w:p>
      <w:pPr>
        <w:pStyle w:val="Intertitre"/>
      </w:pPr>
      <w:r>
        <w:t xml:space="preserve">Clause optionnelle : REJET PARTIEL ET VENTILATION</w:t>
      </w:r>
    </w:p>
    <w:p>
      <w:pPr>
        <w:pStyle w:val="Corps"/>
      </w:pPr>
      <w:r>
        <w:t xml:space="preserve">La défenderesse maintient ou adapte le rejet partiel selon [Issue demandée en défense].</w:t>
      </w:r>
    </w:p>
    <w:p>
      <w:pPr>
        <w:pStyle w:val="Intertitre"/>
      </w:pPr>
      <w:r>
        <w:t xml:space="preserve">Clause optionnelle : REJET PRINCIPAL ET LIMITATION SUBSIDIAIRE</w:t>
      </w:r>
    </w:p>
    <w:p>
      <w:pPr>
        <w:pStyle w:val="Corps"/>
      </w:pPr>
      <w:r>
        <w:t xml:space="preserve">La défenderesse sollicite à titre principal le rejet et, à défaut, la limitation définie dans [Issue demandée en défense].</w:t>
      </w:r>
    </w:p>
    <w:p>
      <w:pPr>
        <w:pStyle w:val="Intertitre"/>
      </w:pPr>
      <w:r>
        <w:t xml:space="preserve">Clause optionnelle : AUCUNE DEMANDE ADDITIONNELLE OU RECONVENTIONNELLE ACTUALISÉE</w:t>
      </w:r>
    </w:p>
    <w:p>
      <w:pPr>
        <w:pStyle w:val="Corps"/>
      </w:pPr>
      <w:r>
        <w:t xml:space="preserve">Les présentes n'ajoutent ni n'actualisent de demande additionnelle ou reconventionnelle distincte des prétentions et défenses déjà exposées.</w:t>
      </w:r>
    </w:p>
    <w:p>
      <w:pPr>
        <w:pStyle w:val="Intertitre"/>
      </w:pPr>
      <w:r>
        <w:t xml:space="preserve">Clause optionnelle : DEMANDE ADDITIONNELLE DE LA DEMANDERESSE MAINTENUE OU ACTUALISÉE</w:t>
      </w:r>
    </w:p>
    <w:p>
      <w:pPr>
        <w:pStyle w:val="Corps"/>
      </w:pPr>
      <w:r>
        <w:t xml:space="preserve">La demande additionnelle de la demanderesse concluante repose sur [Demande additionnelle de la demanderesse] et son lien suffisant avec les prétentions originaires est vérifié.</w:t>
      </w:r>
    </w:p>
    <w:p>
      <w:pPr>
        <w:pStyle w:val="Intertitre"/>
      </w:pPr>
      <w:r>
        <w:t xml:space="preserve">Clause optionnelle : DEMANDE RECONVENTIONNELLE DE LA DÉFENDERESSE MAINTENUE OU ACTUALISÉE</w:t>
      </w:r>
    </w:p>
    <w:p>
      <w:pPr>
        <w:pStyle w:val="Corps"/>
      </w:pPr>
      <w:r>
        <w:t xml:space="preserve">La demande reconventionnelle de la défenderesse concluante repose sur [Demande reconventionnelle de l'auteur] et son lien suffisant avec les prétentions originaires est vérifié.</w:t>
      </w:r>
    </w:p>
    <w:p>
      <w:pPr>
        <w:pStyle w:val="Intertitre"/>
      </w:pPr>
      <w:r>
        <w:t xml:space="preserve">Clause optionnelle : RÉPONSE À LA DEMANDE RECONVENTIONNELLE DE LA DÉFENDERESSE</w:t>
      </w:r>
    </w:p>
    <w:p>
      <w:pPr>
        <w:pStyle w:val="Corps"/>
      </w:pPr>
      <w:r>
        <w:t xml:space="preserve">La demande reconventionnelle adverse reçoit la réponse [Réponse à la demande reconventionnelle] et un chef de dispositif propre.</w:t>
      </w:r>
    </w:p>
    <w:p>
      <w:pPr>
        <w:pStyle w:val="Intertitre"/>
      </w:pPr>
      <w:r>
        <w:t xml:space="preserve">Clause optionnelle : RÉPONSE À LA DEMANDE ADDITIONNELLE DE LA DEMANDERESSE</w:t>
      </w:r>
    </w:p>
    <w:p>
      <w:pPr>
        <w:pStyle w:val="Corps"/>
      </w:pPr>
      <w:r>
        <w:t xml:space="preserve">La demande additionnelle adverse reçoit la réponse [Réponse aux prétentions modifiées] et un chef de dispositif propre.</w:t>
      </w:r>
    </w:p>
    <w:p>
      <w:pPr>
        <w:pStyle w:val="Intertitre"/>
      </w:pPr>
      <w:r>
        <w:t xml:space="preserve">Clause optionnelle : QUANTUM ACTUALISÉ</w:t>
      </w:r>
    </w:p>
    <w:p>
      <w:pPr>
        <w:pStyle w:val="Corps"/>
      </w:pPr>
      <w:r>
        <w:t xml:space="preserve">Les montants, postes, périodes, méthodes, justificatifs et causalités sont traités dans [Réponse sur le quantum].</w:t>
      </w:r>
    </w:p>
    <w:p>
      <w:pPr>
        <w:pStyle w:val="Intertitre"/>
      </w:pPr>
      <w:r>
        <w:t xml:space="preserve">Clause optionnelle : DISCUSSION SUR LES INTÉRÊTS</w:t>
      </w:r>
    </w:p>
    <w:p>
      <w:pPr>
        <w:pStyle w:val="Corps"/>
      </w:pPr>
      <w:r>
        <w:t xml:space="preserve">La position actualisée sur les intérêts résulte de [Point de départ des intérêts] et [Calcul des intérêts].</w:t>
      </w:r>
    </w:p>
    <w:p>
      <w:pPr>
        <w:pStyle w:val="Intertitre"/>
      </w:pPr>
      <w:r>
        <w:t xml:space="preserve">Clause optionnelle : DISCUSSION SUR LA CAPITALISATION</w:t>
      </w:r>
    </w:p>
    <w:p>
      <w:pPr>
        <w:pStyle w:val="Corps"/>
      </w:pPr>
      <w:r>
        <w:t xml:space="preserve">La capitalisation est demandée ou combattue selon [Capitalisation].</w:t>
      </w:r>
    </w:p>
    <w:p>
      <w:pPr>
        <w:pStyle w:val="Intertitre"/>
      </w:pPr>
      <w:r>
        <w:t xml:space="preserve">Clause optionnelle : DISCUSSION SUR LA CLAUSE PÉNALE</w:t>
      </w:r>
    </w:p>
    <w:p>
      <w:pPr>
        <w:pStyle w:val="Corps"/>
      </w:pPr>
      <w:r>
        <w:t xml:space="preserve">La clause, le manquement, le montant et le pouvoir modérateur sont traités dans [Clause pénale].</w:t>
      </w:r>
    </w:p>
    <w:p>
      <w:pPr>
        <w:pStyle w:val="Intertitre"/>
      </w:pPr>
      <w:r>
        <w:t xml:space="preserve">Clause optionnelle : DISCUSSION SUR LA COMPENSATION</w:t>
      </w:r>
    </w:p>
    <w:p>
      <w:pPr>
        <w:pStyle w:val="Corps"/>
      </w:pPr>
      <w:r>
        <w:t xml:space="preserve">La compensation est demandée ou combattue selon [Compensation].</w:t>
      </w:r>
    </w:p>
    <w:p>
      <w:pPr>
        <w:pStyle w:val="Intertitre"/>
      </w:pPr>
      <w:r>
        <w:t xml:space="preserve">Clause optionnelle : DISCUSSION SUR LA MESURE D'INSTRUCTION</w:t>
      </w:r>
    </w:p>
    <w:p>
      <w:pPr>
        <w:pStyle w:val="Corps"/>
      </w:pPr>
      <w:r>
        <w:t xml:space="preserve">La mesure sollicitée ou contestée est définie dans [Mesure d'instruction] et limitée à des questions de fait.</w:t>
      </w:r>
    </w:p>
    <w:p>
      <w:pPr>
        <w:pStyle w:val="Corps"/>
      </w:pPr>
      <w:r>
        <w:t xml:space="preserve">La discussion établit la nécessité et l'utilité de la mesure pour résoudre un point technique, ainsi que l'insuffisance des pièces disponibles, sans déléguer au technicien l'appréciation du droit.</w:t>
      </w:r>
    </w:p>
    <w:p>
      <w:pPr>
        <w:pStyle w:val="Intertitre"/>
      </w:pPr>
      <w:r>
        <w:t xml:space="preserve">Clause optionnelle : DISCUSSION SUR L'ASTREINTE</w:t>
      </w:r>
    </w:p>
    <w:p>
      <w:pPr>
        <w:pStyle w:val="Corps"/>
      </w:pPr>
      <w:r>
        <w:t xml:space="preserve">L'astreinte sollicitée ou contestée est définie dans [Astreinte].</w:t>
      </w:r>
    </w:p>
    <w:p>
      <w:pPr>
        <w:pStyle w:val="Corps"/>
      </w:pPr>
      <w:r>
        <w:t xml:space="preserve">La discussion identifie l'obligation à exécuter, la résistance alléguée, le point de départ et la périodicité proposés, distinctement de la réparation du préjudice.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DISCUSSION SUR L'EXÉCUTION PROVISOIRE DE DROIT</w:t>
      </w:r>
    </w:p>
    <w:p>
      <w:pPr>
        <w:pStyle w:val="Corps"/>
      </w:pPr>
      <w:r>
        <w:t xml:space="preserve">Le régime applicable est exposé dans [Exécution provisoire]. Cette prétention est appréciée avec les faits, moyens et pièces expressément développés dans les présentes écritures.</w:t>
      </w:r>
    </w:p>
    <w:p>
      <w:pPr>
        <w:pStyle w:val="Corps"/>
      </w:pPr>
      <w:r>
        <w:t xml:space="preserve">La discussion identifie le régime applicable, les chefs concernés et ses limites. Elle ne demande aucune exécution supplémentaire lorsque celle-ci résulte déjà du droit.</w:t>
      </w:r>
    </w:p>
    <w:p>
      <w:pPr>
        <w:pStyle w:val="Variante"/>
      </w:pPr>
      <w:r>
        <w:t xml:space="preserve">Variante : ÉCARTEMENT DE L'EXÉCUTION PROVISOIRE</w:t>
      </w:r>
    </w:p>
    <w:p>
      <w:pPr>
        <w:pStyle w:val="Corps"/>
      </w:pPr>
      <w:r>
        <w:t xml:space="preserve">La demande d'écartement total ou partiel repose sur [Exécution provisoire].</w:t>
      </w:r>
    </w:p>
    <w:p>
      <w:pPr>
        <w:pStyle w:val="Corps"/>
      </w:pPr>
      <w:r>
        <w:t xml:space="preserve">La demande d'écartement expose le fondement, les circonstances et les conséquences invoquées, puis répond au régime applicable sans présumer l'effet de la seule demande.</w:t>
      </w:r>
    </w:p>
    <w:p>
      <w:pPr>
        <w:pStyle w:val="Variante"/>
      </w:pPr>
      <w:r>
        <w:t xml:space="preserve">Variante : GARANTIE LIÉE À L'EXÉCUTION PROVISOIRE</w:t>
      </w:r>
    </w:p>
    <w:p>
      <w:pPr>
        <w:pStyle w:val="Corps"/>
      </w:pPr>
      <w:r>
        <w:t xml:space="preserve">La garantie réelle ou personnelle sollicitée repose sur [Exécution provisoire].</w:t>
      </w:r>
    </w:p>
    <w:p>
      <w:pPr>
        <w:pStyle w:val="Corps"/>
      </w:pPr>
      <w:r>
        <w:t xml:space="preserve">La garantie sollicitée est décrite par sa nature, son montant ou son assiette, son bénéficiaire et ses conditions de libération, sans donnée non justifiée.</w:t>
      </w:r>
    </w:p>
    <w:p>
      <w:pPr>
        <w:pStyle w:val="Variante"/>
      </w:pPr>
      <w:r>
        <w:t xml:space="preserve">Variante : OPPOSITION À L'ÉCARTEMENT DE L'EXÉCUTION PROVISOIRE</w:t>
      </w:r>
    </w:p>
    <w:p>
      <w:pPr>
        <w:pStyle w:val="Corps"/>
      </w:pPr>
      <w:r>
        <w:t xml:space="preserve">La partie concluante s'oppose à l'écartement demandé selon [Exécution provisoire].</w:t>
      </w:r>
    </w:p>
    <w:p>
      <w:pPr>
        <w:pStyle w:val="Corps"/>
      </w:pPr>
      <w:r>
        <w:t xml:space="preserve">La réponse traite les conditions d'écartement et distingue les conséquences invoquées des éléments déjà débattus au fond.</w:t>
      </w:r>
    </w:p>
    <w:p>
      <w:pPr>
        <w:pStyle w:val="Variante"/>
      </w:pPr>
      <w:r>
        <w:t xml:space="preserve">Variante : OPPOSITION À LA GARANTIE SOLLICITÉE</w:t>
      </w:r>
    </w:p>
    <w:p>
      <w:pPr>
        <w:pStyle w:val="Corps"/>
      </w:pPr>
      <w:r>
        <w:t xml:space="preserve">La partie concluante s'oppose à la garantie demandée selon [Exécution provisoire].</w:t>
      </w:r>
    </w:p>
    <w:p>
      <w:pPr>
        <w:pStyle w:val="Corps"/>
      </w:pPr>
      <w:r>
        <w:t xml:space="preserve">La réponse conteste la nécessité, la proportion ou les modalités de la garantie à partir des demandes et pièces effectivement communiquées.</w:t>
      </w:r>
    </w:p>
    <w:p>
      <w:pPr>
        <w:pStyle w:val="Intertitre"/>
      </w:pPr>
      <w:r>
        <w:t xml:space="preserve">PAR CES MOTIFS</w:t>
      </w:r>
    </w:p>
    <w:p>
      <w:pPr>
        <w:pStyle w:val="Corps"/>
      </w:pPr>
      <w:r>
        <w:t xml:space="preserve">Il est demandé au tribunal, au vu des faits, moyens et pièces discutés, de statuer selon [Matrice discussion-dispositif].</w:t>
      </w:r>
    </w:p>
    <w:p>
      <w:pPr>
        <w:pStyle w:val="Corps"/>
      </w:pPr>
      <w:r>
        <w:t xml:space="preserve">Les prétentions qui suivent constituent le dispositif récapitulatif soumis au tribunal. Elles sont ordonnées, exécutables et cohérentes avec le rôle de la partie concluante.</w:t>
      </w:r>
    </w:p>
    <w:p>
      <w:pPr>
        <w:pStyle w:val="Intertitre"/>
      </w:pPr>
      <w:r>
        <w:t xml:space="preserve">Clause optionnelle : EXCEPTION DE PROCÉDURE</w:t>
      </w:r>
    </w:p>
    <w:p>
      <w:pPr>
        <w:pStyle w:val="Corps"/>
      </w:pPr>
      <w:r>
        <w:t xml:space="preserve">Statuer sur l'exception dans les termes exacts de [Matrice discussion-dispositif].</w:t>
      </w:r>
    </w:p>
    <w:p>
      <w:pPr>
        <w:pStyle w:val="Intertitre"/>
      </w:pPr>
      <w:r>
        <w:t xml:space="preserve">Clause optionnelle : FIN DE NON-RECEVOIR</w:t>
      </w:r>
    </w:p>
    <w:p>
      <w:pPr>
        <w:pStyle w:val="Corps"/>
      </w:pPr>
      <w:r>
        <w:t xml:space="preserve">Statuer sur la fin de non-recevoir dans les termes exacts de [Matrice discussion-dispositif].</w:t>
      </w:r>
    </w:p>
    <w:p>
      <w:pPr>
        <w:pStyle w:val="Intertitre"/>
      </w:pPr>
      <w:r>
        <w:t xml:space="preserve">Clause optionnelle : PRÉTENTIONS DE LA DEMANDERESSE CONCLUANTE</w:t>
      </w:r>
    </w:p>
    <w:p>
      <w:pPr>
        <w:pStyle w:val="Corps"/>
      </w:pPr>
      <w:r>
        <w:t xml:space="preserve">Faire droit aux prétentions maintenues ou modifiées selon [Matrice discussion-dispositif].</w:t>
      </w:r>
    </w:p>
    <w:p>
      <w:pPr>
        <w:pStyle w:val="Intertitre"/>
      </w:pPr>
      <w:r>
        <w:t xml:space="preserve">Clause optionnelle : DÉFENSES DE LA DÉFENDERESSE CONCLUANTE</w:t>
      </w:r>
    </w:p>
    <w:p>
      <w:pPr>
        <w:pStyle w:val="Corps"/>
      </w:pPr>
      <w:r>
        <w:t xml:space="preserve">Rejeter ou limiter les prétentions adverses selon [Matrice discussion-dispositif].</w:t>
      </w:r>
    </w:p>
    <w:p>
      <w:pPr>
        <w:pStyle w:val="Intertitre"/>
      </w:pPr>
      <w:r>
        <w:t xml:space="preserve">Clause optionnelle : DEMANDE ADDITIONNELLE DE LA DEMANDERESSE CONCLUANTE</w:t>
      </w:r>
    </w:p>
    <w:p>
      <w:pPr>
        <w:pStyle w:val="Corps"/>
      </w:pPr>
      <w:r>
        <w:t xml:space="preserve">Faire droit à la demande additionnelle selon [Matrice discussion-dispositif].</w:t>
      </w:r>
    </w:p>
    <w:p>
      <w:pPr>
        <w:pStyle w:val="Intertitre"/>
      </w:pPr>
      <w:r>
        <w:t xml:space="preserve">Clause optionnelle : DEMANDE RECONVENTIONNELLE DE LA DÉFENDERESSE CONCLUANTE</w:t>
      </w:r>
    </w:p>
    <w:p>
      <w:pPr>
        <w:pStyle w:val="Corps"/>
      </w:pPr>
      <w:r>
        <w:t xml:space="preserve">Faire droit à la demande reconventionnelle selon [Matrice discussion-dispositif].</w:t>
      </w:r>
    </w:p>
    <w:p>
      <w:pPr>
        <w:pStyle w:val="Intertitre"/>
      </w:pPr>
      <w:r>
        <w:t xml:space="preserve">Clause optionnelle : DEMANDE RECONVENTIONNELLE DE LA DÉFENDERESSE ADVERSE</w:t>
      </w:r>
    </w:p>
    <w:p>
      <w:pPr>
        <w:pStyle w:val="Corps"/>
      </w:pPr>
      <w:r>
        <w:t xml:space="preserve">Rejeter ou limiter la demande reconventionnelle adverse selon [Matrice discussion-dispositif].</w:t>
      </w:r>
    </w:p>
    <w:p>
      <w:pPr>
        <w:pStyle w:val="Intertitre"/>
      </w:pPr>
      <w:r>
        <w:t xml:space="preserve">Clause optionnelle : DEMANDE ADDITIONNELLE DE LA DEMANDERESSE ADVERSE</w:t>
      </w:r>
    </w:p>
    <w:p>
      <w:pPr>
        <w:pStyle w:val="Corps"/>
      </w:pPr>
      <w:r>
        <w:t xml:space="preserve">Rejeter ou limiter la demande additionnelle adverse selon [Matrice discussion-dispositif].</w:t>
      </w:r>
    </w:p>
    <w:p>
      <w:pPr>
        <w:pStyle w:val="Intertitre"/>
      </w:pPr>
      <w:r>
        <w:t xml:space="preserve">Clause optionnelle : QUANTUM</w:t>
      </w:r>
    </w:p>
    <w:p>
      <w:pPr>
        <w:pStyle w:val="Corps"/>
      </w:pPr>
      <w:r>
        <w:t xml:space="preserve">Statuer sur les montants selon [Réponse sur le quantum].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DEMANDE D'INTÉRÊTS</w:t>
      </w:r>
    </w:p>
    <w:p>
      <w:pPr>
        <w:pStyle w:val="Corps"/>
      </w:pPr>
      <w:r>
        <w:t xml:space="preserve">Statuer sur les intérêts selon [Point de départ des intérêts] et [Calcul des intérêts].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DEMANDE DE CAPITALISATION</w:t>
      </w:r>
    </w:p>
    <w:p>
      <w:pPr>
        <w:pStyle w:val="Corps"/>
      </w:pPr>
      <w:r>
        <w:t xml:space="preserve">Statuer sur la capitalisation selon [Capitalisation].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DEMANDE RELATIVE À LA CLAUSE PÉNALE</w:t>
      </w:r>
    </w:p>
    <w:p>
      <w:pPr>
        <w:pStyle w:val="Corps"/>
      </w:pPr>
      <w:r>
        <w:t xml:space="preserve">Statuer sur la clause pénale selon [Clause pénale].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DEMANDE DE COMPENSATION</w:t>
      </w:r>
    </w:p>
    <w:p>
      <w:pPr>
        <w:pStyle w:val="Corps"/>
      </w:pPr>
      <w:r>
        <w:t xml:space="preserve">Statuer sur la compensation selon [Compensation].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DEMANDE DE MESURE D'INSTRUCTION</w:t>
      </w:r>
    </w:p>
    <w:p>
      <w:pPr>
        <w:pStyle w:val="Corps"/>
      </w:pPr>
      <w:r>
        <w:t xml:space="preserve">Ordonner, limiter ou rejeter la mesure selon [Mesure d'instruction].</w:t>
      </w:r>
    </w:p>
    <w:p>
      <w:pPr>
        <w:pStyle w:val="Corps"/>
      </w:pPr>
      <w:r>
        <w:t xml:space="preserve">La mission demandée est précise, proportionnée et limitée aux questions de fait utiles. Elle exclut toute qualification juridique réservée au tribunal.</w:t>
      </w:r>
    </w:p>
    <w:p>
      <w:pPr>
        <w:pStyle w:val="Intertitre"/>
      </w:pPr>
      <w:r>
        <w:t xml:space="preserve">Clause optionnelle : DEMANDE D'ASTREINTE</w:t>
      </w:r>
    </w:p>
    <w:p>
      <w:pPr>
        <w:pStyle w:val="Corps"/>
      </w:pPr>
      <w:r>
        <w:t xml:space="preserve">Ordonner, limiter ou rejeter l'astreinte selon [Astreinte].</w:t>
      </w:r>
    </w:p>
    <w:p>
      <w:pPr>
        <w:pStyle w:val="Corps"/>
      </w:pPr>
      <w:r>
        <w:t xml:space="preserve">L'astreinte accompagne une obligation précisément formulée et indique son point de départ, sa périodicité et sa durée éventuelle, sans se confondre avec les dommages-intérêts.</w:t>
      </w:r>
    </w:p>
    <w:p>
      <w:pPr>
        <w:pStyle w:val="Intertitre"/>
      </w:pPr>
      <w:r>
        <w:t xml:space="preserve">Clause optionnelle : DEMANDE RELATIVE À L'EXÉCUTION PROVISOIRE DE DROIT</w:t>
      </w:r>
    </w:p>
    <w:p>
      <w:pPr>
        <w:pStyle w:val="Corps"/>
      </w:pPr>
      <w:r>
        <w:t xml:space="preserve">Constater le régime exposé dans [Exécution provisoire].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ÉCARTEMENT DE L'EXÉCUTION PROVISOIRE</w:t>
      </w:r>
    </w:p>
    <w:p>
      <w:pPr>
        <w:pStyle w:val="Corps"/>
      </w:pPr>
      <w:r>
        <w:t xml:space="preserve">Écarter en tout ou partie l'exécution provisoire selon [Exécution provisoire].</w:t>
      </w:r>
    </w:p>
    <w:p>
      <w:pPr>
        <w:pStyle w:val="Intertitre"/>
      </w:pPr>
      <w:r>
        <w:t xml:space="preserve">Clause optionnelle : GARANTIE</w:t>
      </w:r>
    </w:p>
    <w:p>
      <w:pPr>
        <w:pStyle w:val="Corps"/>
      </w:pPr>
      <w:r>
        <w:t xml:space="preserve">Subordonner la mesure relative à l'exécution provisoire à la garantie définie dans [Exécution provisoire].</w:t>
      </w:r>
    </w:p>
    <w:p>
      <w:pPr>
        <w:pStyle w:val="Intertitre"/>
      </w:pPr>
      <w:r>
        <w:t xml:space="preserve">Clause optionnelle : MAINTIEN DE L'EXÉCUTION PROVISOIRE</w:t>
      </w:r>
    </w:p>
    <w:p>
      <w:pPr>
        <w:pStyle w:val="Corps"/>
      </w:pPr>
      <w:r>
        <w:t xml:space="preserve">Rejeter la demande d'écartement selon [Exécution provisoire].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REJET DE LA GARANTIE SOLLICITÉE</w:t>
      </w:r>
    </w:p>
    <w:p>
      <w:pPr>
        <w:pStyle w:val="Corps"/>
      </w:pPr>
      <w:r>
        <w:t xml:space="preserve">Rejeter ou limiter la garantie demandée selon [Exécution provisoire].</w:t>
      </w:r>
    </w:p>
    <w:p>
      <w:pPr>
        <w:pStyle w:val="Intertitre"/>
      </w:pPr>
      <w:r>
        <w:t xml:space="preserve">Clause optionnelle : ARTICLE 700</w:t>
      </w:r>
    </w:p>
    <w:p>
      <w:pPr>
        <w:pStyle w:val="Corps"/>
      </w:pPr>
      <w:r>
        <w:t xml:space="preserve">Statuer sur la demande de [Montant demandé au titre de l'article 700] selon [Justification de l'article 700].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DÉPENS</w:t>
      </w:r>
    </w:p>
    <w:p>
      <w:pPr>
        <w:pStyle w:val="Corps"/>
      </w:pPr>
      <w:r>
        <w:t xml:space="preserve">Statuer sur les dépens selon [Demande relative aux dépens]. Cette demande est formulée dans les limites des faits, moyens et pièces expressément exposés dans les présentes.</w:t>
      </w:r>
    </w:p>
    <w:p>
      <w:pPr>
        <w:pStyle w:val="Intertitre"/>
      </w:pPr>
      <w:r>
        <w:t xml:space="preserve">BORDEREAU DE PIÈCES ACTUALISÉ</w:t>
      </w:r>
    </w:p>
    <w:p>
      <w:pPr>
        <w:pStyle w:val="Corps"/>
      </w:pPr>
      <w:r>
        <w:t xml:space="preserve">Le bordereau [Bordereau actualisé] reprend toutes les pièces citées et distingue les pièces nouvelles communiquées avec les présentes.</w:t>
      </w:r>
    </w:p>
    <w:p>
      <w:pPr>
        <w:pStyle w:val="Corps"/>
      </w:pPr>
      <w:r>
        <w:t xml:space="preserve">Le bordereau numérote les pièces maintenues et nouvelles, les décrit sans ambiguïté et permet leur rapprochement avec les réponses. Toute pièce nouvelle est communiquée et ajoutée à la liste.</w:t>
      </w:r>
    </w:p>
    <w:p>
      <w:pPr>
        <w:pStyle w:val="Intertitre"/>
      </w:pPr>
      <w:r>
        <w:t xml:space="preserve">Clause optionnelle : SOUS TOUTES RÉSERVES</w:t>
      </w:r>
    </w:p>
    <w:p>
      <w:pPr>
        <w:pStyle w:val="Corps"/>
      </w:pPr>
      <w:r>
        <w:t xml:space="preserve">Sous toutes réserves. La juridiction demeure saisie de l'ensemble des prétentions expressément formulées dans le dispositif qui précède.</w:t>
      </w:r>
    </w:p>
    <w:p>
      <w:pPr>
        <w:pStyle w:val="Intertitre"/>
      </w:pPr>
      <w:r>
        <w:t xml:space="preserve">Clause optionnelle : SIGNATURE DU CONSEIL — VERSION PRÊTE À NOTIFIER</w:t>
      </w:r>
    </w:p>
    <w:p>
      <w:pPr>
        <w:pStyle w:val="Corps"/>
      </w:pPr>
      <w:r>
        <w:t xml:space="preserve">La version destinée à être notifiée porte la signature de [Signature du conseil].</w:t>
      </w:r>
    </w:p>
    <w:p>
      <w:pPr>
        <w:pStyle w:val="Corps"/>
      </w:pPr>
      <w:r>
        <w:t xml:space="preserve">Le conseil valide la version destinée à la notification sans affirmer que celle-ci a eu lieu. L'identité du signataire provient de l'acte arrêté.</w:t>
      </w:r>
    </w:p>
    <w:p>
      <w:pPr>
        <w:pStyle w:val="Intertitre"/>
      </w:pPr>
      <w:r>
        <w:t xml:space="preserve">Clause optionnelle : SIGNATURE DU CONSEIL — VERSION NOTIFIÉE</w:t>
      </w:r>
    </w:p>
    <w:p>
      <w:pPr>
        <w:pStyle w:val="Corps"/>
      </w:pPr>
      <w:r>
        <w:t xml:space="preserve">La version notifiée porte la signature de [Signature du conseil].</w:t>
      </w:r>
    </w:p>
    <w:p>
      <w:pPr>
        <w:pStyle w:val="Corps"/>
      </w:pPr>
      <w:r>
        <w:t xml:space="preserve">La signature correspond à la version notifiée et à sa preuve de transmission. Toute correction ultérieure donne lieu aux formalités appropriées.</w:t>
      </w:r>
    </w:p>
    <w:p>
      <w:pPr>
        <w:pStyle w:val="Intertitre"/>
      </w:pPr>
      <w:r>
        <w:t xml:space="preserve">Clause optionnelle : SIGNATURE DU CONSEIL — VERSION DÉPOSÉE</w:t>
      </w:r>
    </w:p>
    <w:p>
      <w:pPr>
        <w:pStyle w:val="Corps"/>
      </w:pPr>
      <w:r>
        <w:t xml:space="preserve">La version notifiée et déposée porte la signature de [Signature du conseil].</w:t>
      </w:r>
    </w:p>
    <w:p>
      <w:pPr>
        <w:pStyle w:val="Corps"/>
      </w:pPr>
      <w:r>
        <w:t xml:space="preserve">La version signée correspond à celle notifiée et déposée. Les preuves de transmission et l'horodatage sont conservés avec le dossier.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