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DEMANDE DE MÉDIATION BANCAIRE</w:t>
      </w:r>
    </w:p>
    <w:p>
      <w:pPr>
        <w:pStyle w:val="Intertitre"/>
      </w:pPr>
      <w:r>
        <w:t xml:space="preserve">Destinataire</w:t>
      </w:r>
    </w:p>
    <w:p>
      <w:pPr>
        <w:pStyle w:val="Corps"/>
      </w:pPr>
      <w:r>
        <w:t xml:space="preserve">À l'attention de [Nom du médiateur], saisi à l'adresse [Adresse du médiateur] selon le canal officiel du dispositif de médiation.</w:t>
      </w:r>
    </w:p>
    <w:p>
      <w:pPr>
        <w:pStyle w:val="Intertitre"/>
      </w:pPr>
      <w:r>
        <w:t xml:space="preserve">Canal de saisine — choisir une seule variante</w:t>
      </w:r>
    </w:p>
    <w:p>
      <w:pPr>
        <w:pStyle w:val="Variante"/>
      </w:pPr>
      <w:r>
        <w:t xml:space="preserve">Variante : Dépôt en ligne</w:t>
      </w:r>
    </w:p>
    <w:p>
      <w:pPr>
        <w:pStyle w:val="Corps"/>
      </w:pPr>
      <w:r>
        <w:t xml:space="preserve">La demande sera transmise sur le portail officiel [Portail du médiateur]. Après le dépôt, l'accusé, la date et la référence de saisine seront conservés avec la copie intégrale du dossier.</w:t>
      </w:r>
    </w:p>
    <w:p>
      <w:pPr>
        <w:pStyle w:val="Variante"/>
      </w:pPr>
      <w:r>
        <w:t xml:space="preserve">Variante : Envoi postal</w:t>
      </w:r>
    </w:p>
    <w:p>
      <w:pPr>
        <w:pStyle w:val="Corps"/>
      </w:pPr>
      <w:r>
        <w:t xml:space="preserve">La demande sera adressée par courrier à [Adresse du médiateur]. La preuve d'envoi, le contenu transmis et, après attribution, la référence de saisine seront conservés.</w:t>
      </w:r>
    </w:p>
    <w:p>
      <w:pPr>
        <w:pStyle w:val="Intertitre"/>
      </w:pPr>
      <w:r>
        <w:t xml:space="preserve">Qualité du demandeur — choisir une seule variante</w:t>
      </w:r>
    </w:p>
    <w:p>
      <w:pPr>
        <w:pStyle w:val="Variante"/>
      </w:pPr>
      <w:r>
        <w:t xml:space="preserve">Variante : Demandeur consommateur</w:t>
      </w:r>
    </w:p>
    <w:p>
      <w:pPr>
        <w:pStyle w:val="Corps"/>
      </w:pPr>
      <w:r>
        <w:t xml:space="preserve">[Nom du demandeur], demeurant [Adresse du demandeur], joignable à [Courriel du demandeur] et au [Téléphone du demandeur], saisit le médiateur en qualité de consommateur.</w:t>
      </w:r>
    </w:p>
    <w:p>
      <w:pPr>
        <w:pStyle w:val="Variante"/>
      </w:pPr>
      <w:r>
        <w:t xml:space="preserve">Variante : Demandeur professionnel</w:t>
      </w:r>
    </w:p>
    <w:p>
      <w:pPr>
        <w:pStyle w:val="Corps"/>
      </w:pPr>
      <w:r>
        <w:t xml:space="preserve">[Nom du client professionnel], [Forme du client professionnel], immatriculé(e) sous [Immatriculation du client professionnel], dont l'adresse est [Siège du client professionnel], est représenté(e) par [Représentant du client professionnel], agissant en qualité de [Qualité du représentant professionnel].</w:t>
      </w:r>
    </w:p>
    <w:p>
      <w:pPr>
        <w:pStyle w:val="Intertitre"/>
      </w:pPr>
      <w:r>
        <w:t xml:space="preserve">Représentation — choisir une seule variante</w:t>
      </w:r>
    </w:p>
    <w:p>
      <w:pPr>
        <w:pStyle w:val="Variante"/>
      </w:pPr>
      <w:r>
        <w:t xml:space="preserve">Variante : Représentation du demandeur</w:t>
      </w:r>
    </w:p>
    <w:p>
      <w:pPr>
        <w:pStyle w:val="Corps"/>
      </w:pPr>
      <w:r>
        <w:t xml:space="preserve">Le demandeur est représenté ou assisté par [Nom du représentant], intervenant en qualité de [Qualité du représentant] à l'adresse [Adresse du représentant], selon le mandat référencé [Référence du mandat] joint au dossier.</w:t>
      </w:r>
    </w:p>
    <w:p>
      <w:pPr>
        <w:pStyle w:val="Variante"/>
      </w:pPr>
      <w:r>
        <w:t xml:space="preserve">Variante : Demandeur agissant directement</w:t>
      </w:r>
    </w:p>
    <w:p>
      <w:pPr>
        <w:pStyle w:val="Corps"/>
      </w:pPr>
      <w:r>
        <w:t xml:space="preserve">Le demandeur agit directement. Les notifications lui sont adressées aux coordonnées déclarées dans le présent dossier.</w:t>
      </w:r>
    </w:p>
    <w:p>
      <w:pPr>
        <w:pStyle w:val="Intertitre"/>
      </w:pPr>
      <w:r>
        <w:t xml:space="preserve">Professionnel mis en cause</w:t>
      </w:r>
    </w:p>
    <w:p>
      <w:pPr>
        <w:pStyle w:val="Corps"/>
      </w:pPr>
      <w:r>
        <w:t xml:space="preserve">Le litige oppose le demandeur à [Établissement bancaire], [Qualité de l'établissement], dont l'adresse est [Adresse de la banque]. La réclamation préalable a été traitée par [Service réclamations].</w:t>
      </w:r>
    </w:p>
    <w:p>
      <w:pPr>
        <w:pStyle w:val="Intertitre"/>
      </w:pPr>
      <w:r>
        <w:t xml:space="preserve">Objet de la saisine</w:t>
      </w:r>
    </w:p>
    <w:p>
      <w:pPr>
        <w:pStyle w:val="Corps"/>
      </w:pPr>
      <w:r>
        <w:t xml:space="preserve">Objet : [Objet de la saisine]. Référence du dossier : [Référence du document]. Le différend concerne le produit ou service [Produit ou service bancaire], sous la référence client [Référence client], le compte [Référence du compte] et le contrat [Référence du contrat].</w:t>
      </w:r>
    </w:p>
    <w:p>
      <w:pPr>
        <w:pStyle w:val="Intertitre"/>
      </w:pPr>
      <w:r>
        <w:t xml:space="preserve">Demande de médiation</w:t>
      </w:r>
    </w:p>
    <w:p>
      <w:pPr>
        <w:pStyle w:val="Corps"/>
      </w:pPr>
      <w:r>
        <w:t xml:space="preserve">Le demandeur sollicite l'examen amiable du différend exposé ci-après et la proposition d'une solution relevant de la compétence du médiateur. La présente ne demande ni décision juridictionnelle ni mesure coercitive.</w:t>
      </w:r>
    </w:p>
    <w:p>
      <w:pPr>
        <w:pStyle w:val="Intertitre"/>
      </w:pPr>
      <w:r>
        <w:t xml:space="preserve">Clause optionnelle : Qualité de consommateur</w:t>
      </w:r>
    </w:p>
    <w:p>
      <w:pPr>
        <w:pStyle w:val="Corps"/>
      </w:pPr>
      <w:r>
        <w:t xml:space="preserve">Le demandeur déclare agir à des fins n'entrant pas dans le cadre de son activité commerciale, industrielle, artisanale, libérale ou agricole. La gratuité et la recevabilité sont sollicitées sous réserve du contrôle du médiateur.</w:t>
      </w:r>
    </w:p>
    <w:p>
      <w:pPr>
        <w:pStyle w:val="Intertitre"/>
      </w:pPr>
      <w:r>
        <w:t xml:space="preserve">Clause optionnelle : Dispositif applicable au client professionnel</w:t>
      </w:r>
    </w:p>
    <w:p>
      <w:pPr>
        <w:pStyle w:val="Corps"/>
      </w:pPr>
      <w:r>
        <w:t xml:space="preserve">Le demandeur professionnel ne se prévaut pas du droit commun de la médiation de la consommation. L'ouverture du dispositif à sa catégorie et au produit litigieux est établie par [Source du dispositif professionnel].</w:t>
      </w:r>
    </w:p>
    <w:p>
      <w:pPr>
        <w:pStyle w:val="Intertitre"/>
      </w:pPr>
      <w:r>
        <w:t xml:space="preserve">Clause optionnelle : Ouverture du dispositif professionnel à confirmer</w:t>
      </w:r>
    </w:p>
    <w:p>
      <w:pPr>
        <w:pStyle w:val="Corps"/>
      </w:pPr>
      <w:r>
        <w:t xml:space="preserve">L'ouverture du dispositif de médiation à ce client professionnel et au produit litigieux n'est pas confirmée. Le règlement officiel du médiateur doit être vérifié avant tout dépôt.</w:t>
      </w:r>
    </w:p>
    <w:p>
      <w:pPr>
        <w:pStyle w:val="Intertitre"/>
      </w:pPr>
      <w:r>
        <w:t xml:space="preserve">Identification du médiateur — choisir une seule variante</w:t>
      </w:r>
    </w:p>
    <w:p>
      <w:pPr>
        <w:pStyle w:val="Variante"/>
      </w:pPr>
      <w:r>
        <w:t xml:space="preserve">Variante : Médiateur identifié</w:t>
      </w:r>
    </w:p>
    <w:p>
      <w:pPr>
        <w:pStyle w:val="Corps"/>
      </w:pPr>
      <w:r>
        <w:t xml:space="preserve">Le médiateur mentionné dans la zone destinataire a été identifié depuis les informations contractuelles ou institutionnelles applicables à l'établissement.</w:t>
      </w:r>
    </w:p>
    <w:p>
      <w:pPr>
        <w:pStyle w:val="Variante"/>
      </w:pPr>
      <w:r>
        <w:t xml:space="preserve">Variante : Médiateur non identifié</w:t>
      </w:r>
    </w:p>
    <w:p>
      <w:pPr>
        <w:pStyle w:val="Corps"/>
      </w:pPr>
      <w:r>
        <w:t xml:space="preserve">Le médiateur compétent n'est pas encore identifié. Les coordonnées et le règlement de saisine doivent être obtenus et vérifiés avant tout dépôt.</w:t>
      </w:r>
    </w:p>
    <w:p>
      <w:pPr>
        <w:pStyle w:val="Intertitre"/>
      </w:pPr>
      <w:r>
        <w:t xml:space="preserve">Compétence du médiateur — choisir une seule variante</w:t>
      </w:r>
    </w:p>
    <w:p>
      <w:pPr>
        <w:pStyle w:val="Variante"/>
      </w:pPr>
      <w:r>
        <w:t xml:space="preserve">Variante : Compétence du médiateur</w:t>
      </w:r>
    </w:p>
    <w:p>
      <w:pPr>
        <w:pStyle w:val="Corps"/>
      </w:pPr>
      <w:r>
        <w:t xml:space="preserve">Le médiateur saisi est celui désigné pour [Établissement bancaire] et le produit [Produit ou service bancaire] ; sa compétence matérielle, personnelle et territoriale résulte du dispositif applicable joint à la demande.</w:t>
      </w:r>
    </w:p>
    <w:p>
      <w:pPr>
        <w:pStyle w:val="Variante"/>
      </w:pPr>
      <w:r>
        <w:t xml:space="preserve">Variante : Compétence à confirmer</w:t>
      </w:r>
    </w:p>
    <w:p>
      <w:pPr>
        <w:pStyle w:val="Corps"/>
      </w:pPr>
      <w:r>
        <w:t xml:space="preserve">La compétence personnelle, matérielle ou territoriale du médiateur reste à confirmer. Le dossier ne doit pas être déposé avant ce contrôle.</w:t>
      </w:r>
    </w:p>
    <w:p>
      <w:pPr>
        <w:pStyle w:val="Intertitre"/>
      </w:pPr>
      <w:r>
        <w:t xml:space="preserve">Réclamation préalable — choisir une seule variante</w:t>
      </w:r>
    </w:p>
    <w:p>
      <w:pPr>
        <w:pStyle w:val="Variante"/>
      </w:pPr>
      <w:r>
        <w:t xml:space="preserve">Variante : Réclamation écrite préalable</w:t>
      </w:r>
    </w:p>
    <w:p>
      <w:pPr>
        <w:pStyle w:val="Corps"/>
      </w:pPr>
      <w:r>
        <w:t xml:space="preserve">Une réclamation écrite a été adressée le [Date de la réclamation préalable] par [Canal de la réclamation], sous la référence [Référence de réclamation]. Elle exposait : [Contenu de la réclamation]. La preuve communiquée est [Preuve de réclamation].</w:t>
      </w:r>
    </w:p>
    <w:p>
      <w:pPr>
        <w:pStyle w:val="Variante"/>
      </w:pPr>
      <w:r>
        <w:t xml:space="preserve">Variante : Réclamation préalable manquante</w:t>
      </w:r>
    </w:p>
    <w:p>
      <w:pPr>
        <w:pStyle w:val="Corps"/>
      </w:pPr>
      <w:r>
        <w:t xml:space="preserve">Aucune réclamation écrite préalable et prouvable n'est recensée. Cette condition de recevabilité doit être satisfaite avant la saisine.</w:t>
      </w:r>
    </w:p>
    <w:p>
      <w:pPr>
        <w:pStyle w:val="Intertitre"/>
      </w:pPr>
      <w:r>
        <w:t xml:space="preserve">Parcours de réclamation bancaire</w:t>
      </w:r>
    </w:p>
    <w:p>
      <w:pPr>
        <w:pStyle w:val="Corps"/>
      </w:pPr>
      <w:r>
        <w:t xml:space="preserve">La chronologie distingue la première expression écrite du mécontentement, l'accusé de réception, la réponse motivée et l'ouverture de la médiation. Un second niveau interne n'est pas présenté comme obligatoire lorsque le dispositif ne l'impose pas.</w:t>
      </w:r>
    </w:p>
    <w:p>
      <w:pPr>
        <w:pStyle w:val="Intertitre"/>
      </w:pPr>
      <w:r>
        <w:t xml:space="preserve">Réponse bancaire — choisir une seule variante</w:t>
      </w:r>
    </w:p>
    <w:p>
      <w:pPr>
        <w:pStyle w:val="Variante"/>
      </w:pPr>
      <w:r>
        <w:t xml:space="preserve">Variante : Réponse définitive de la banque</w:t>
      </w:r>
    </w:p>
    <w:p>
      <w:pPr>
        <w:pStyle w:val="Corps"/>
      </w:pPr>
      <w:r>
        <w:t xml:space="preserve">La banque a répondu le [Date de réponse bancaire] sous [Référence de réponse]. Sa position définitive est résumée ainsi : [Position de la banque]. Cette réponse n'a pas permis de résoudre le litige.</w:t>
      </w:r>
    </w:p>
    <w:p>
      <w:pPr>
        <w:pStyle w:val="Variante"/>
      </w:pPr>
      <w:r>
        <w:t xml:space="preserve">Variante : Réponse partielle</w:t>
      </w:r>
    </w:p>
    <w:p>
      <w:pPr>
        <w:pStyle w:val="Corps"/>
      </w:pPr>
      <w:r>
        <w:t xml:space="preserve">La réponse du [Date de réponse bancaire], référencée [Référence de réponse], retient la position suivante : [Position de la banque]. Les mesures déjà prises sont [Résolution partielle] ; le reliquat demeure soumis au médiateur.</w:t>
      </w:r>
    </w:p>
    <w:p>
      <w:pPr>
        <w:pStyle w:val="Variante"/>
      </w:pPr>
      <w:r>
        <w:t xml:space="preserve">Variante : Absence de réponse au fond</w:t>
      </w:r>
    </w:p>
    <w:p>
      <w:pPr>
        <w:pStyle w:val="Corps"/>
      </w:pPr>
      <w:r>
        <w:t xml:space="preserve">Aucune réponse définitive n'a été reçue. La date d'ouverture de la médiation résultant de la réclamation préalable est le [Date d'ouverture de la médiation].</w:t>
      </w:r>
    </w:p>
    <w:p>
      <w:pPr>
        <w:pStyle w:val="Variante"/>
      </w:pPr>
      <w:r>
        <w:t xml:space="preserve">Variante : Accord bancaire non exécuté</w:t>
      </w:r>
    </w:p>
    <w:p>
      <w:pPr>
        <w:pStyle w:val="Corps"/>
      </w:pPr>
      <w:r>
        <w:t xml:space="preserve">Par réponse du [Date de réponse bancaire] sous [Référence de réponse], la banque a accepté tout ou partie de la mesure demandée sans l'exécuter complètement. Le reliquat est décrit comme suit : [Résolution partielle].</w:t>
      </w:r>
    </w:p>
    <w:p>
      <w:pPr>
        <w:pStyle w:val="Intertitre"/>
      </w:pPr>
      <w:r>
        <w:t xml:space="preserve">Clause optionnelle : Écoulement du délai de réclamation</w:t>
      </w:r>
    </w:p>
    <w:p>
      <w:pPr>
        <w:pStyle w:val="Corps"/>
      </w:pPr>
      <w:r>
        <w:t xml:space="preserve">À défaut de réponse définitive, la date d'ouverture retenue est le [Date d'ouverture de la médiation]. Elle est rapprochée de la première réclamation écrite et du délai officiel de [Délai officiel de traitement d'une réclamation] mois applicable au traitement.</w:t>
      </w:r>
    </w:p>
    <w:p>
      <w:pPr>
        <w:pStyle w:val="Intertitre"/>
      </w:pPr>
      <w:r>
        <w:t xml:space="preserve">Clause optionnelle : Point de départ de l'accès à la médiation</w:t>
      </w:r>
    </w:p>
    <w:p>
      <w:pPr>
        <w:pStyle w:val="Corps"/>
      </w:pPr>
      <w:r>
        <w:t xml:space="preserve">La demande intervient après la réclamation préalable. Sa preuve d'envoi ou de réception est jointe et permet d'établir le point de départ du délai d'accès à la médiation.</w:t>
      </w:r>
    </w:p>
    <w:p>
      <w:pPr>
        <w:pStyle w:val="Intertitre"/>
      </w:pPr>
      <w:r>
        <w:t xml:space="preserve">Délai d'un an — choisir une seule variante</w:t>
      </w:r>
    </w:p>
    <w:p>
      <w:pPr>
        <w:pStyle w:val="Variante"/>
      </w:pPr>
      <w:r>
        <w:t xml:space="preserve">Variante : Saisine dans le délai d'un an</w:t>
      </w:r>
    </w:p>
    <w:p>
      <w:pPr>
        <w:pStyle w:val="Corps"/>
      </w:pPr>
      <w:r>
        <w:t xml:space="preserve">La saisine intervient dans le délai officiel de [Délai légal de saisine] mois suivant la réclamation écrite et avant le [Date limite de saisine], sous réserve de la vérification du point de départ par le médiateur.</w:t>
      </w:r>
    </w:p>
    <w:p>
      <w:pPr>
        <w:pStyle w:val="Variante"/>
      </w:pPr>
      <w:r>
        <w:t xml:space="preserve">Variante : Délai d'un an dépassé</w:t>
      </w:r>
    </w:p>
    <w:p>
      <w:pPr>
        <w:pStyle w:val="Corps"/>
      </w:pPr>
      <w:r>
        <w:t xml:space="preserve">La saisine est déclarée postérieure au délai légal de [Délai légal de saisine] mois suivant la réclamation écrite. Cette situation constitue un obstacle de recevabilité à résoudre avant tout dépôt.</w:t>
      </w:r>
    </w:p>
    <w:p>
      <w:pPr>
        <w:pStyle w:val="Intertitre"/>
      </w:pPr>
      <w:r>
        <w:t xml:space="preserve">Clause optionnelle : Délai de saisine</w:t>
      </w:r>
    </w:p>
    <w:p>
      <w:pPr>
        <w:pStyle w:val="Corps"/>
      </w:pPr>
      <w:r>
        <w:t xml:space="preserve">Le point de départ et la date de saisine résultent de la réclamation écrite et de sa preuve de réception, selon le règlement du médiateur identifié.</w:t>
      </w:r>
    </w:p>
    <w:p>
      <w:pPr>
        <w:pStyle w:val="Intertitre"/>
      </w:pPr>
      <w:r>
        <w:t xml:space="preserve">Procédure concurrente — choisir une seule variante</w:t>
      </w:r>
    </w:p>
    <w:p>
      <w:pPr>
        <w:pStyle w:val="Variante"/>
      </w:pPr>
      <w:r>
        <w:t xml:space="preserve">Variante : Absence de procédure concurrente</w:t>
      </w:r>
    </w:p>
    <w:p>
      <w:pPr>
        <w:pStyle w:val="Corps"/>
      </w:pPr>
      <w:r>
        <w:t xml:space="preserve">Le demandeur déclare que le même litige n'a pas été précédemment examiné et n'est pas en cours d'examen par un autre médiateur ou un tribunal.</w:t>
      </w:r>
    </w:p>
    <w:p>
      <w:pPr>
        <w:pStyle w:val="Variante"/>
      </w:pPr>
      <w:r>
        <w:t xml:space="preserve">Variante : Procédure judiciaire déclarée</w:t>
      </w:r>
    </w:p>
    <w:p>
      <w:pPr>
        <w:pStyle w:val="Corps"/>
      </w:pPr>
      <w:r>
        <w:t xml:space="preserve">Le demandeur signale qu'une juridiction examine ou a examiné le même litige. Cette situation doit être traitée comme un obstacle de recevabilité avant tout dépôt.</w:t>
      </w:r>
    </w:p>
    <w:p>
      <w:pPr>
        <w:pStyle w:val="Variante"/>
      </w:pPr>
      <w:r>
        <w:t xml:space="preserve">Variante : Autre médiation déclarée</w:t>
      </w:r>
    </w:p>
    <w:p>
      <w:pPr>
        <w:pStyle w:val="Corps"/>
      </w:pPr>
      <w:r>
        <w:t xml:space="preserve">Le demandeur signale qu'un autre médiateur examine ou a examiné le même litige. Cette situation doit être traitée comme un obstacle de recevabilité avant tout dépôt.</w:t>
      </w:r>
    </w:p>
    <w:p>
      <w:pPr>
        <w:pStyle w:val="Intertitre"/>
      </w:pPr>
      <w:r>
        <w:t xml:space="preserve">Clause optionnelle : Demande sérieuse et documentée</w:t>
      </w:r>
    </w:p>
    <w:p>
      <w:pPr>
        <w:pStyle w:val="Corps"/>
      </w:pPr>
      <w:r>
        <w:t xml:space="preserve">La demande expose un différend réel, individualisé et appuyé sur des pièces. Elle n'est présentée ni comme dilatoire, ni comme répétitive, ni comme manifestement infondée.</w:t>
      </w:r>
    </w:p>
    <w:p>
      <w:pPr>
        <w:pStyle w:val="Intertitre"/>
      </w:pPr>
      <w:r>
        <w:t xml:space="preserve">Chronologie</w:t>
      </w:r>
    </w:p>
    <w:p>
      <w:pPr>
        <w:pStyle w:val="Corps"/>
      </w:pPr>
      <w:r>
        <w:t xml:space="preserve">Les faits sont les suivants : [Chronologie des faits]. Chaque événement est rapproché de la pièce correspondante et les faits contestés sont distingués des faits admis.</w:t>
      </w:r>
    </w:p>
    <w:p>
      <w:pPr>
        <w:pStyle w:val="Intertitre"/>
      </w:pPr>
      <w:r>
        <w:t xml:space="preserve">Clause optionnelle : Opération individualisée</w:t>
      </w:r>
    </w:p>
    <w:p>
      <w:pPr>
        <w:pStyle w:val="Corps"/>
      </w:pPr>
      <w:r>
        <w:t xml:space="preserve">L'opération [Type d'opération], référencée [Référence de l'opération], apparaît le [Date de l'opération] pour [Montant contesté] au bénéfice affiché [Bénéficiaire affiché].</w:t>
      </w:r>
    </w:p>
    <w:p>
      <w:pPr>
        <w:pStyle w:val="Intertitre"/>
      </w:pPr>
      <w:r>
        <w:t xml:space="preserve">Clause optionnelle : Opérations litigieuses complémentaires</w:t>
      </w:r>
    </w:p>
    <w:p>
      <w:pPr>
        <w:pStyle w:val="Corps"/>
      </w:pPr>
      <w:r>
        <w:t xml:space="preserve">Les autres opérations litigieuses sont récapitulées comme suit : [Tableau des opérations complémentaires]. Chaque ligne indique la date, la référence, la nature, le montant, le bénéficiaire affiché et la pièce associée.</w:t>
      </w:r>
    </w:p>
    <w:p>
      <w:pPr>
        <w:pStyle w:val="Intertitre"/>
      </w:pPr>
      <w:r>
        <w:t xml:space="preserve">Nature du litige — choisir une seule variante</w:t>
      </w:r>
    </w:p>
    <w:p>
      <w:pPr>
        <w:pStyle w:val="Variante"/>
      </w:pPr>
      <w:r>
        <w:t xml:space="preserve">Variante : Fonctionnement du compte</w:t>
      </w:r>
    </w:p>
    <w:p>
      <w:pPr>
        <w:pStyle w:val="Corps"/>
      </w:pPr>
      <w:r>
        <w:t xml:space="preserve">Le différend porte sur [Incident de compte]. La convention de compte, les ordres, les relevés et les dates de valeur communiqués permettent d'identifier la correction amiable sollicitée.</w:t>
      </w:r>
    </w:p>
    <w:p>
      <w:pPr>
        <w:pStyle w:val="Variante"/>
      </w:pPr>
      <w:r>
        <w:t xml:space="preserve">Variante : Opération de paiement non autorisée</w:t>
      </w:r>
    </w:p>
    <w:p>
      <w:pPr>
        <w:pStyle w:val="Corps"/>
      </w:pPr>
      <w:r>
        <w:t xml:space="preserve">Le demandeur conteste avoir autorisé l'opération identifiée et indique l'avoir signalée le [Date du signalement]. Il sollicite l'examen des conditions de remboursement au regard des délais et preuves propres au dossier.</w:t>
      </w:r>
    </w:p>
    <w:p>
      <w:pPr>
        <w:pStyle w:val="Intertitre"/>
      </w:pPr>
      <w:r>
        <w:t xml:space="preserve">Clause optionnelle : Authentification et charge de la preuve</w:t>
      </w:r>
    </w:p>
    <w:p>
      <w:pPr>
        <w:pStyle w:val="Corps"/>
      </w:pPr>
      <w:r>
        <w:t xml:space="preserve">Les éléments d'authentification et de preuve discutés sont : [Éléments d'authentification discutés]. Le demandeur sollicite leur communication et leur analyse sans assimiler le seul enregistrement technique à une autorisation certaine.</w:t>
      </w:r>
    </w:p>
    <w:p>
      <w:pPr>
        <w:pStyle w:val="Intertitre"/>
      </w:pPr>
      <w:r>
        <w:t xml:space="preserve">Clause optionnelle : Délai de signalement</w:t>
      </w:r>
    </w:p>
    <w:p>
      <w:pPr>
        <w:pStyle w:val="Corps"/>
      </w:pPr>
      <w:r>
        <w:t xml:space="preserve">La date de signalement est rapprochée de la date de débit, des informations effectivement fournies et du délai applicable. La demande n'affirme pas un remboursement automatique si ces conditions restent discutées.</w:t>
      </w:r>
    </w:p>
    <w:p>
      <w:pPr>
        <w:pStyle w:val="Intertitre"/>
      </w:pPr>
      <w:r>
        <w:t xml:space="preserve">Nature du litige — choisir une seule variante</w:t>
      </w:r>
    </w:p>
    <w:p>
      <w:pPr>
        <w:pStyle w:val="Variante"/>
      </w:pPr>
      <w:r>
        <w:t xml:space="preserve">Variante : Opération non exécutée ou mal exécutée</w:t>
      </w:r>
    </w:p>
    <w:p>
      <w:pPr>
        <w:pStyle w:val="Corps"/>
      </w:pPr>
      <w:r>
        <w:t xml:space="preserve">La défaillance invoquée est : [Défaillance d'exécution]. Le demandeur sollicite la recherche du trajet des fonds, l'explication des dates d'exécution et la correction amiable de l'opération.</w:t>
      </w:r>
    </w:p>
    <w:p>
      <w:pPr>
        <w:pStyle w:val="Variante"/>
      </w:pPr>
      <w:r>
        <w:t xml:space="preserve">Variante : Frais et commissions</w:t>
      </w:r>
    </w:p>
    <w:p>
      <w:pPr>
        <w:pStyle w:val="Corps"/>
      </w:pPr>
      <w:r>
        <w:t xml:space="preserve">Les frais contestés sont : [Frais contestés]. Le demandeur sollicite l'identification de leur base contractuelle, de la tarification appliquée et du calcul ayant conduit au débit.</w:t>
      </w:r>
    </w:p>
    <w:p>
      <w:pPr>
        <w:pStyle w:val="Variante"/>
      </w:pPr>
      <w:r>
        <w:t xml:space="preserve">Variante : Exécution d'un crédit</w:t>
      </w:r>
    </w:p>
    <w:p>
      <w:pPr>
        <w:pStyle w:val="Corps"/>
      </w:pPr>
      <w:r>
        <w:t xml:space="preserve">La difficulté relative au crédit est : [Difficulté relative au crédit]. Le dossier rapproche le contrat, les tableaux d'amortissement, les échéances, décomptes et échanges utiles à une solution amiable.</w:t>
      </w:r>
    </w:p>
    <w:p>
      <w:pPr>
        <w:pStyle w:val="Variante"/>
      </w:pPr>
      <w:r>
        <w:t xml:space="preserve">Variante : Clôture du compte</w:t>
      </w:r>
    </w:p>
    <w:p>
      <w:pPr>
        <w:pStyle w:val="Corps"/>
      </w:pPr>
      <w:r>
        <w:t xml:space="preserve">La clôture référencée [Référence de clôture] soulève la difficulté suivante : [Difficulté de clôture]. Le demandeur sollicite l'examen du préavis, des opérations en cours et de la restitution du solde.</w:t>
      </w:r>
    </w:p>
    <w:p>
      <w:pPr>
        <w:pStyle w:val="Variante"/>
      </w:pPr>
      <w:r>
        <w:t xml:space="preserve">Variante : Épargne bancaire</w:t>
      </w:r>
    </w:p>
    <w:p>
      <w:pPr>
        <w:pStyle w:val="Corps"/>
      </w:pPr>
      <w:r>
        <w:t xml:space="preserve">Le différend porte sur [Difficulté relative à l'épargne bancaire]. Le demandeur indique qu'il s'agit d'un produit bancaire entrant dans le périmètre du médiateur identifié et non d'un instrument financier relevant d'un autre dispositif.</w:t>
      </w:r>
    </w:p>
    <w:p>
      <w:pPr>
        <w:pStyle w:val="Variante"/>
      </w:pPr>
      <w:r>
        <w:t xml:space="preserve">Variante : Instrument financier</w:t>
      </w:r>
    </w:p>
    <w:p>
      <w:pPr>
        <w:pStyle w:val="Corps"/>
      </w:pPr>
      <w:r>
        <w:t xml:space="preserve">Le litige paraît concerner un instrument financier. La compétence du médiateur bancaire ne doit pas être présumée ; le dispositif approprié et toute articulation avec la médiation de l'AMF doivent être vérifiés avant dépôt.</w:t>
      </w:r>
    </w:p>
    <w:p>
      <w:pPr>
        <w:pStyle w:val="Variante"/>
      </w:pPr>
      <w:r>
        <w:t xml:space="preserve">Variante : Produit d'assurance</w:t>
      </w:r>
    </w:p>
    <w:p>
      <w:pPr>
        <w:pStyle w:val="Corps"/>
      </w:pPr>
      <w:r>
        <w:t xml:space="preserve">Le litige paraît concerner un produit d'assurance. La compétence du médiateur bancaire ne doit pas être présumée ; le médiateur compétent selon le contrat et le distributeur doit être vérifié avant dépôt.</w:t>
      </w:r>
    </w:p>
    <w:p>
      <w:pPr>
        <w:pStyle w:val="Variante"/>
      </w:pPr>
      <w:r>
        <w:t xml:space="preserve">Variante : Autre litige bancaire</w:t>
      </w:r>
    </w:p>
    <w:p>
      <w:pPr>
        <w:pStyle w:val="Corps"/>
      </w:pPr>
      <w:r>
        <w:t xml:space="preserve">Le différend est décrit comme suit : [Autre difficulté bancaire]. Son rattachement au champ du médiateur résulte du dispositif applicable communiqué avec la demande.</w:t>
      </w:r>
    </w:p>
    <w:p>
      <w:pPr>
        <w:pStyle w:val="Intertitre"/>
      </w:pPr>
      <w:r>
        <w:t xml:space="preserve">Clause optionnelle : Médiateur compétent</w:t>
      </w:r>
    </w:p>
    <w:p>
      <w:pPr>
        <w:pStyle w:val="Corps"/>
      </w:pPr>
      <w:r>
        <w:t xml:space="preserve">La demande est adressée au dispositif compétent pour le produit et le professionnel concernés, sur le fondement de [Source de la voie spéciale].</w:t>
      </w:r>
    </w:p>
    <w:p>
      <w:pPr>
        <w:pStyle w:val="Intertitre"/>
      </w:pPr>
      <w:r>
        <w:t xml:space="preserve">Clause optionnelle : Griefs complémentaires</w:t>
      </w:r>
    </w:p>
    <w:p>
      <w:pPr>
        <w:pStyle w:val="Corps"/>
      </w:pPr>
      <w:r>
        <w:t xml:space="preserve">Outre le grief principal, les griefs complémentaires sont : [Analyse des griefs complémentaires]. Pour chacun sont précisés le fait générateur, la position bancaire contestée, la demande et les pièces correspondantes.</w:t>
      </w:r>
    </w:p>
    <w:p>
      <w:pPr>
        <w:pStyle w:val="Intertitre"/>
      </w:pPr>
      <w:r>
        <w:t xml:space="preserve">Position de l'établissement</w:t>
      </w:r>
    </w:p>
    <w:p>
      <w:pPr>
        <w:pStyle w:val="Corps"/>
      </w:pPr>
      <w:r>
        <w:t xml:space="preserve">La position de la banque est discutée point par point comme suit : [Contestations de la position bancaire]. Les citations éventuelles sont rapprochées de la réponse complète jointe.</w:t>
      </w:r>
    </w:p>
    <w:p>
      <w:pPr>
        <w:pStyle w:val="Intertitre"/>
      </w:pPr>
      <w:r>
        <w:t xml:space="preserve">Conséquences et indemnisation — choisir une seule variante</w:t>
      </w:r>
    </w:p>
    <w:p>
      <w:pPr>
        <w:pStyle w:val="Variante"/>
      </w:pPr>
      <w:r>
        <w:t xml:space="preserve">Variante : Conséquences et préjudice invoqué</w:t>
      </w:r>
    </w:p>
    <w:p>
      <w:pPr>
        <w:pStyle w:val="Corps"/>
      </w:pPr>
      <w:r>
        <w:t xml:space="preserve">Les conséquences invoquées sont : [Conséquences du litige]. Le préjudice distinct du principal est évalué à [Montant du préjudice], sous réserve des justificatifs et du lien causal.</w:t>
      </w:r>
    </w:p>
    <w:p>
      <w:pPr>
        <w:pStyle w:val="Variante"/>
      </w:pPr>
      <w:r>
        <w:t xml:space="preserve">Variante : Conséquences sans demande indemnitaire</w:t>
      </w:r>
    </w:p>
    <w:p>
      <w:pPr>
        <w:pStyle w:val="Corps"/>
      </w:pPr>
      <w:r>
        <w:t xml:space="preserve">Les conséquences utiles à la compréhension du litige sont : [Conséquences du litige]. Aucune indemnisation distincte du principal n'est formulée dans cette version.</w:t>
      </w:r>
    </w:p>
    <w:p>
      <w:pPr>
        <w:pStyle w:val="Intertitre"/>
      </w:pPr>
      <w:r>
        <w:t xml:space="preserve">Solution principale sollicitée</w:t>
      </w:r>
    </w:p>
    <w:p>
      <w:pPr>
        <w:pStyle w:val="Corps"/>
      </w:pPr>
      <w:r>
        <w:t xml:space="preserve">Le demandeur sollicite la solution amiable suivante : [Solution principale demandée]. Cette demande est formulée de manière concrète, vérifiable et proportionnée au différend.</w:t>
      </w:r>
    </w:p>
    <w:p>
      <w:pPr>
        <w:pStyle w:val="Corps"/>
      </w:pPr>
      <w:r>
        <w:t xml:space="preserve">La solution sollicitée est formulée de manière réalisable et proportionnée au différend. Elle précise, selon le cas, l'annulation d'une opération, la restitution, la correction d'une écriture, la communication d'une pièce ou la révision d'une décision, sans demander au médiateur un pouvoir qu'il ne détient pas.</w:t>
      </w:r>
    </w:p>
    <w:p>
      <w:pPr>
        <w:pStyle w:val="Intertitre"/>
      </w:pPr>
      <w:r>
        <w:t xml:space="preserve">Clause optionnelle : Remboursement ou recrédit</w:t>
      </w:r>
    </w:p>
    <w:p>
      <w:pPr>
        <w:pStyle w:val="Corps"/>
      </w:pPr>
      <w:r>
        <w:t xml:space="preserve">Il est demandé le remboursement ou recrédit de [Montant à rembourser], selon le décompte joint, avec identification séparée du principal, des frais et de toute autre somme.</w:t>
      </w:r>
    </w:p>
    <w:p>
      <w:pPr>
        <w:pStyle w:val="Intertitre"/>
      </w:pPr>
      <w:r>
        <w:t xml:space="preserve">Clause optionnelle : Rectification du compte</w:t>
      </w:r>
    </w:p>
    <w:p>
      <w:pPr>
        <w:pStyle w:val="Corps"/>
      </w:pPr>
      <w:r>
        <w:t xml:space="preserve">Il est demandé de procéder à la correction suivante : [Correction de compte demandée] et de remettre un relevé retraçant les écritures de régularisation.</w:t>
      </w:r>
    </w:p>
    <w:p>
      <w:pPr>
        <w:pStyle w:val="Intertitre"/>
      </w:pPr>
      <w:r>
        <w:t xml:space="preserve">Clause optionnelle : Rectification d'un fichier</w:t>
      </w:r>
    </w:p>
    <w:p>
      <w:pPr>
        <w:pStyle w:val="Corps"/>
      </w:pPr>
      <w:r>
        <w:t xml:space="preserve">Le signalement référencé [Référence du fichier ou signalement] doit, selon le demandeur, faire l'objet de la mesure suivante : [Rectification demandée]. La compétence de la banque et les conditions de rectification restent à vérifier.</w:t>
      </w:r>
    </w:p>
    <w:p>
      <w:pPr>
        <w:pStyle w:val="Intertitre"/>
      </w:pPr>
      <w:r>
        <w:t xml:space="preserve">Clause optionnelle : Proposition indemnitaire</w:t>
      </w:r>
    </w:p>
    <w:p>
      <w:pPr>
        <w:pStyle w:val="Corps"/>
      </w:pPr>
      <w:r>
        <w:t xml:space="preserve">En complément du principal, le demandeur propose une indemnisation amiable de [Indemnisation proposée], justifiée par les pièces relatives au préjudice et sans double indemnisation.</w:t>
      </w:r>
    </w:p>
    <w:p>
      <w:pPr>
        <w:pStyle w:val="Intertitre"/>
      </w:pPr>
      <w:r>
        <w:t xml:space="preserve">Clause optionnelle : Communication d'éléments</w:t>
      </w:r>
    </w:p>
    <w:p>
      <w:pPr>
        <w:pStyle w:val="Corps"/>
      </w:pPr>
      <w:r>
        <w:t xml:space="preserve">Pour permettre un examen contradictoire, il est demandé la communication de : [Documents demandés].</w:t>
      </w:r>
    </w:p>
    <w:p>
      <w:pPr>
        <w:pStyle w:val="Intertitre"/>
      </w:pPr>
      <w:r>
        <w:t xml:space="preserve">Clause optionnelle : Mesure temporaire proposée</w:t>
      </w:r>
    </w:p>
    <w:p>
      <w:pPr>
        <w:pStyle w:val="Corps"/>
      </w:pPr>
      <w:r>
        <w:t xml:space="preserve">Dans l'attente de l'issue amiable, le demandeur propose à la banque la mesure suivante : [Mesure conservatoire sollicitée]. Il ne présente pas cette demande comme une injonction du médiateur.</w:t>
      </w:r>
    </w:p>
    <w:p>
      <w:pPr>
        <w:pStyle w:val="Intertitre"/>
      </w:pPr>
      <w:r>
        <w:t xml:space="preserve">Clause optionnelle : Proposition globale de règlement</w:t>
      </w:r>
    </w:p>
    <w:p>
      <w:pPr>
        <w:pStyle w:val="Corps"/>
      </w:pPr>
      <w:r>
        <w:t xml:space="preserve">À titre de règlement amiable, le demandeur propose : [Proposition transactionnelle]. Aucun accord n'est réputé conclu sans acceptation expresse et écrite de ses termes.</w:t>
      </w:r>
    </w:p>
    <w:p>
      <w:pPr>
        <w:pStyle w:val="Intertitre"/>
      </w:pPr>
      <w:r>
        <w:t xml:space="preserve">Communication contradictoire des pièces</w:t>
      </w:r>
    </w:p>
    <w:p>
      <w:pPr>
        <w:pStyle w:val="Corps"/>
      </w:pPr>
      <w:r>
        <w:t xml:space="preserve">Le demandeur accepte que les pièces utiles puissent être communiquées dans les conditions du processus de médiation et demande à recevoir les éléments produits par l'autre partie lorsque le règlement le permet.</w:t>
      </w:r>
    </w:p>
    <w:p>
      <w:pPr>
        <w:pStyle w:val="Intertitre"/>
      </w:pPr>
      <w:r>
        <w:t xml:space="preserve">Confidentialité et liberté des parties</w:t>
      </w:r>
    </w:p>
    <w:p>
      <w:pPr>
        <w:pStyle w:val="Corps"/>
      </w:pPr>
      <w:r>
        <w:t xml:space="preserve">Le demandeur prend acte de la confidentialité de la médiation, de la faculté de se retirer et du caractère amiable du processus.</w:t>
      </w:r>
    </w:p>
    <w:p>
      <w:pPr>
        <w:pStyle w:val="Corps"/>
      </w:pPr>
      <w:r>
        <w:t xml:space="preserve">La saisine n'emporte ni renonciation générale aux droits ni acceptation préalable de la proposition à venir. Les échanges sont utilisés dans le cadre de la médiation selon son règlement; toute transmission à un tiers ou production dans une autre procédure est appréciée séparément.</w:t>
      </w:r>
    </w:p>
    <w:p>
      <w:pPr>
        <w:pStyle w:val="Intertitre"/>
      </w:pPr>
      <w:r>
        <w:t xml:space="preserve">Proposition du médiateur</w:t>
      </w:r>
    </w:p>
    <w:p>
      <w:pPr>
        <w:pStyle w:val="Corps"/>
      </w:pPr>
      <w:r>
        <w:t xml:space="preserve">Le demandeur reconnaît qu'il demeure libre d'accepter ou de refuser la solution proposée, qu'un recours juridictionnel reste possible et que la solution amiable peut différer d'une décision de justice.</w:t>
      </w:r>
    </w:p>
    <w:p>
      <w:pPr>
        <w:pStyle w:val="Intertitre"/>
      </w:pPr>
      <w:r>
        <w:t xml:space="preserve">Délai indicatif du processus</w:t>
      </w:r>
    </w:p>
    <w:p>
      <w:pPr>
        <w:pStyle w:val="Corps"/>
      </w:pPr>
      <w:r>
        <w:t xml:space="preserve">L'issue intervient en principe dans les [Délai réglementaire d'issue de la médiation] jours à compter de la notification de la saisine par le médiateur après réception des documents fondant la demande, sauf prolongation en raison de la complexité du litige, notifiée aux parties.</w:t>
      </w:r>
    </w:p>
    <w:p>
      <w:pPr>
        <w:pStyle w:val="Intertitre"/>
      </w:pPr>
      <w:r>
        <w:t xml:space="preserve">Préservation des délais</w:t>
      </w:r>
    </w:p>
    <w:p>
      <w:pPr>
        <w:pStyle w:val="Corps"/>
      </w:pPr>
      <w:r>
        <w:t xml:space="preserve">Le demandeur ne déduit pas du seul dépôt du dossier une suspension certaine de tous les délais. Les conditions de l'article 2238 du Code civil, le point de départ de la médiation et les délais propres au litige doivent être vérifiés séparément.</w:t>
      </w:r>
    </w:p>
    <w:p>
      <w:pPr>
        <w:pStyle w:val="Intertitre"/>
      </w:pPr>
      <w:r>
        <w:t xml:space="preserve">Clause optionnelle : Préservation des délais</w:t>
      </w:r>
    </w:p>
    <w:p>
      <w:pPr>
        <w:pStyle w:val="Corps"/>
      </w:pPr>
      <w:r>
        <w:t xml:space="preserve">La saisine est présentée sans renonciation aux délais applicables aux prétentions et sans présumer l'effet interruptif ou suspensif d'une démarche amiable.</w:t>
      </w:r>
    </w:p>
    <w:p>
      <w:pPr>
        <w:pStyle w:val="Intertitre"/>
      </w:pPr>
      <w:r>
        <w:t xml:space="preserve">Réserve des droits</w:t>
      </w:r>
    </w:p>
    <w:p>
      <w:pPr>
        <w:pStyle w:val="Corps"/>
      </w:pPr>
      <w:r>
        <w:t xml:space="preserve">La saisine est faite sans renonciation aux droits, actions ou moyens qui ne seraient pas expressément abandonnés dans un accord accepté. Elle n'oblige pas le demandeur à accepter une proposition.</w:t>
      </w:r>
    </w:p>
    <w:p>
      <w:pPr>
        <w:pStyle w:val="Intertitre"/>
      </w:pPr>
      <w:r>
        <w:t xml:space="preserve">Bordereau des pièces</w:t>
      </w:r>
    </w:p>
    <w:p>
      <w:pPr>
        <w:pStyle w:val="Corps"/>
      </w:pPr>
      <w:r>
        <w:t xml:space="preserve">Sont transmis : [Bordereau des pièces]. Les pièces sont numérotées, lisibles, ordonnées et limitées aux éléments utiles ; codes, mots de passe et données d'authentification secrètes en sont exclus.</w:t>
      </w:r>
    </w:p>
    <w:p>
      <w:pPr>
        <w:pStyle w:val="Intertitre"/>
      </w:pPr>
      <w:r>
        <w:t xml:space="preserve">Clause optionnelle : Faits et pièces communiquées</w:t>
      </w:r>
    </w:p>
    <w:p>
      <w:pPr>
        <w:pStyle w:val="Corps"/>
      </w:pPr>
      <w:r>
        <w:t xml:space="preserve">Les faits, dates, opérations et montants exposés sont établis par les pièces numérotées communiquées avec la demande.</w:t>
      </w:r>
    </w:p>
    <w:p>
      <w:pPr>
        <w:pStyle w:val="Intertitre"/>
      </w:pPr>
      <w:r>
        <w:t xml:space="preserve">Clause optionnelle : Bordereau des pièces</w:t>
      </w:r>
    </w:p>
    <w:p>
      <w:pPr>
        <w:pStyle w:val="Corps"/>
      </w:pPr>
      <w:r>
        <w:t xml:space="preserve">Le bordereau comprend la réclamation préalable, sa preuve d'envoi, la réponse bancaire disponible, les conventions et les justificatifs utiles aux demandes formulées.</w:t>
      </w:r>
    </w:p>
    <w:p>
      <w:pPr>
        <w:pStyle w:val="Intertitre"/>
      </w:pPr>
      <w:r>
        <w:t xml:space="preserve">Clause optionnelle : Justification du remboursement demandé</w:t>
      </w:r>
    </w:p>
    <w:p>
      <w:pPr>
        <w:pStyle w:val="Corps"/>
      </w:pPr>
      <w:r>
        <w:t xml:space="preserve">Le montant demandé est rapproché d'un décompte et des opérations ou écritures bancaires correspondantes.</w:t>
      </w:r>
    </w:p>
    <w:p>
      <w:pPr>
        <w:pStyle w:val="Intertitre"/>
      </w:pPr>
      <w:r>
        <w:t xml:space="preserve">Clause optionnelle : Justification de l'indemnisation amiable</w:t>
      </w:r>
    </w:p>
    <w:p>
      <w:pPr>
        <w:pStyle w:val="Corps"/>
      </w:pPr>
      <w:r>
        <w:t xml:space="preserve">L'indemnisation amiable proposée est distinguée du principal et rapprochée des justificatifs du préjudice invoqué et de son lien avec le différend.</w:t>
      </w:r>
    </w:p>
    <w:p>
      <w:pPr>
        <w:pStyle w:val="Intertitre"/>
      </w:pPr>
      <w:r>
        <w:t xml:space="preserve">Correspondance entre demandes et pièces</w:t>
      </w:r>
    </w:p>
    <w:p>
      <w:pPr>
        <w:pStyle w:val="Corps"/>
      </w:pPr>
      <w:r>
        <w:t xml:space="preserve">La correspondance entre chaque demande, son montant éventuel et ses pièces est la suivante : [Table de correspondance demandes-pièces].</w:t>
      </w:r>
    </w:p>
    <w:p>
      <w:pPr>
        <w:pStyle w:val="Corps"/>
      </w:pPr>
      <w:r>
        <w:t xml:space="preserve">Chaque demande est reliée à l'opération, au contrat, à la réclamation préalable et aux pièces qui permettent d'en apprécier le bien-fondé. Les montants distinguent principal, frais, intérêts et remboursements déjà reçus. Une prétention non chiffrée expose le résultat concret attendu et les éléments nécessaires à son examen.</w:t>
      </w:r>
    </w:p>
    <w:p>
      <w:pPr>
        <w:pStyle w:val="Intertitre"/>
      </w:pPr>
      <w:r>
        <w:t xml:space="preserve">État du dossier — choisir une seule variante</w:t>
      </w:r>
    </w:p>
    <w:p>
      <w:pPr>
        <w:pStyle w:val="Variante"/>
      </w:pPr>
      <w:r>
        <w:t xml:space="preserve">Variante : PROJET DE DEMANDE NON TRANSMIS</w:t>
      </w:r>
    </w:p>
    <w:p>
      <w:pPr>
        <w:pStyle w:val="Corps"/>
      </w:pPr>
      <w:r>
        <w:t xml:space="preserve">Le présent document est un projet. Aucune transmission au médiateur, date de dépôt ou recevabilité n'est affirmée.</w:t>
      </w:r>
    </w:p>
    <w:p>
      <w:pPr>
        <w:pStyle w:val="Variante"/>
      </w:pPr>
      <w:r>
        <w:t xml:space="preserve">Variante : DEMANDE PRÊTE À ÊTRE TRANSMISE</w:t>
      </w:r>
    </w:p>
    <w:p>
      <w:pPr>
        <w:pStyle w:val="Corps"/>
      </w:pPr>
      <w:r>
        <w:t xml:space="preserve">La demande et son bordereau sont arrêtés pour transmission au médiateur. Aucune preuve de dépôt n'est affirmée à ce stade.</w:t>
      </w:r>
    </w:p>
    <w:p>
      <w:pPr>
        <w:pStyle w:val="Variante"/>
      </w:pPr>
      <w:r>
        <w:t xml:space="preserve">Variante : COPIE DE LA DEMANDE — TRANSMISE</w:t>
      </w:r>
    </w:p>
    <w:p>
      <w:pPr>
        <w:pStyle w:val="Corps"/>
      </w:pPr>
      <w:r>
        <w:t xml:space="preserve">La présente sortie reproduit la demande transmise le [Date de saisine] sous [Référence de saisine]. Cette mention de suivi n'altère pas le texte de la demande ; l'accusé de transmission et la copie intégrale sont conservés séparément.</w:t>
      </w:r>
    </w:p>
    <w:p>
      <w:pPr>
        <w:pStyle w:val="Variante"/>
      </w:pPr>
      <w:r>
        <w:t xml:space="preserve">Variante : COPIE DE LA DEMANDE — RECEVABILITÉ NOTIFIÉE</w:t>
      </w:r>
    </w:p>
    <w:p>
      <w:pPr>
        <w:pStyle w:val="Corps"/>
      </w:pPr>
      <w:r>
        <w:t xml:space="preserve">La présente sortie reproduit la demande rattachée à [Référence de saisine]. Le médiateur en a notifié la recevabilité ; cette mention de suivi n'altère pas le texte de la demande et ne préjuge ni du fond ni de la solution proposée.</w:t>
      </w:r>
    </w:p>
    <w:p>
      <w:pPr>
        <w:pStyle w:val="Variante"/>
      </w:pPr>
      <w:r>
        <w:t xml:space="preserve">Variante : COPIE DE LA DEMANDE — PROPOSITION DU MÉDIATEUR REÇUE</w:t>
      </w:r>
    </w:p>
    <w:p>
      <w:pPr>
        <w:pStyle w:val="Corps"/>
      </w:pPr>
      <w:r>
        <w:t xml:space="preserve">La présente sortie reproduit la demande rattachée à [Référence de saisine]. Une proposition du médiateur a été reçue ; cette mention de suivi n'altère pas le texte de la demande et n'emporte aucune acceptation de la proposition.</w:t>
      </w:r>
    </w:p>
    <w:p>
      <w:pPr>
        <w:pStyle w:val="Intertitre"/>
      </w:pPr>
      <w:r>
        <w:t xml:space="preserve">Clause optionnelle : Référence de transmission</w:t>
      </w:r>
    </w:p>
    <w:p>
      <w:pPr>
        <w:pStyle w:val="Corps"/>
      </w:pPr>
      <w:r>
        <w:t xml:space="preserve">L'accusé de transmission indique la date et la référence de la demande dont la copie intégrale est conservée.</w:t>
      </w:r>
    </w:p>
    <w:p>
      <w:pPr>
        <w:pStyle w:val="Intertitre"/>
      </w:pPr>
      <w:r>
        <w:t xml:space="preserve">Clause optionnelle : Notification de recevabilité</w:t>
      </w:r>
    </w:p>
    <w:p>
      <w:pPr>
        <w:pStyle w:val="Corps"/>
      </w:pPr>
      <w:r>
        <w:t xml:space="preserve">L'avis émis par le médiateur indique la référence et la date de recevabilité de la demande.</w:t>
      </w:r>
    </w:p>
    <w:p>
      <w:pPr>
        <w:pStyle w:val="Intertitre"/>
      </w:pPr>
      <w:r>
        <w:t xml:space="preserve">Clause optionnelle : Proposition du médiateur</w:t>
      </w:r>
    </w:p>
    <w:p>
      <w:pPr>
        <w:pStyle w:val="Corps"/>
      </w:pPr>
      <w:r>
        <w:t xml:space="preserve">La notification reçue indique la proposition du médiateur, sa date, le délai de réponse et ses modalités d'acceptation.</w:t>
      </w:r>
    </w:p>
    <w:p>
      <w:pPr>
        <w:pStyle w:val="Intertitre"/>
      </w:pPr>
      <w:r>
        <w:t xml:space="preserve">Clause optionnelle : Qualité et pouvoir du signataire</w:t>
      </w:r>
    </w:p>
    <w:p>
      <w:pPr>
        <w:pStyle w:val="Corps"/>
      </w:pPr>
      <w:r>
        <w:t xml:space="preserve">Le signataire agit personnellement ou en vertu du mandat joint qui l'autorise à saisir le médiateur.</w:t>
      </w:r>
    </w:p>
    <w:p>
      <w:pPr>
        <w:pStyle w:val="Intertitre"/>
      </w:pPr>
      <w:r>
        <w:t xml:space="preserve">Signature</w:t>
      </w:r>
    </w:p>
    <w:p>
      <w:pPr>
        <w:pStyle w:val="Corps"/>
      </w:pPr>
      <w:r>
        <w:t xml:space="preserve">La demande est signée par [Nom du signataire], agissant en qualité de [Qualité du signataire]. Le mandat est joint lorsque le signataire n'agit pas directement.</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