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AVENANT DE RENOUVELLEMENT DE BAIL</w:t>
      </w:r>
    </w:p>
    <w:p>
      <w:pPr>
        <w:pStyle w:val="Intertitre"/>
      </w:pPr>
      <w:r>
        <w:t xml:space="preserve">Parties</w:t>
      </w:r>
    </w:p>
    <w:p>
      <w:pPr>
        <w:pStyle w:val="Corps"/>
      </w:pPr>
      <w:r>
        <w:t xml:space="preserve">Entre [Bailleur], [Forme ou état civil du bailleur], dont l'adresse est [Adresse du bailleur], identifié par [Immatriculation du bailleur], représenté par [Représentant du bailleur] en qualité de [Qualité du représentant du bailleur], ci-après le Bailleur, et [Preneur], [Forme ou état civil du preneur], dont l'adresse est [Adresse du preneur], identifié par [Immatriculation du preneur], représenté par [Représentant du preneur] en qualité de [Qualité du représentant du preneur], ci-après le Preneur.</w:t>
      </w:r>
    </w:p>
    <w:p>
      <w:pPr>
        <w:pStyle w:val="Intertitre"/>
      </w:pPr>
      <w:r>
        <w:t xml:space="preserve">Capacité et pouvoirs</w:t>
      </w:r>
    </w:p>
    <w:p>
      <w:pPr>
        <w:pStyle w:val="Corps"/>
      </w:pPr>
      <w:r>
        <w:t xml:space="preserve">Chaque signataire déclare disposer de la capacité et des pouvoirs nécessaires pour engager la partie qu'il représente. Les titres, mandats, décisions et justificatifs d'immatriculation contrôlés sont conservés avec le dossier signé.</w:t>
      </w:r>
    </w:p>
    <w:p>
      <w:pPr>
        <w:pStyle w:val="Intertitre"/>
      </w:pPr>
      <w:r>
        <w:t xml:space="preserve">Forme du bail antérieur — choisir une seule variante</w:t>
      </w:r>
    </w:p>
    <w:p>
      <w:pPr>
        <w:pStyle w:val="Variante"/>
      </w:pPr>
      <w:r>
        <w:t xml:space="preserve">Variante : Bail antérieur sous signature privée</w:t>
      </w:r>
    </w:p>
    <w:p>
      <w:pPr>
        <w:pStyle w:val="Corps"/>
      </w:pPr>
      <w:r>
        <w:t xml:space="preserve">Les locaux ont été donnés à bail par acte sous signature privée du [Date du bail antérieur], référencé [Référence du bail antérieur], ayant pris effet le [Prise d'effet du bail antérieur] et venant à échéance le [Échéance du bail antérieur].</w:t>
      </w:r>
    </w:p>
    <w:p>
      <w:pPr>
        <w:pStyle w:val="Variante"/>
      </w:pPr>
      <w:r>
        <w:t xml:space="preserve">Variante : Bail antérieur authentique</w:t>
      </w:r>
    </w:p>
    <w:p>
      <w:pPr>
        <w:pStyle w:val="Corps"/>
      </w:pPr>
      <w:r>
        <w:t xml:space="preserve">Les locaux ont été donnés à bail par acte reçu le [Date du bail antérieur] par [Notaire du bail antérieur], sous la référence [Référence notariale], ayant pris effet le [Prise d'effet du bail antérieur] et venant à échéance le [Échéance du bail antérieur].</w:t>
      </w:r>
    </w:p>
    <w:p>
      <w:pPr>
        <w:pStyle w:val="Intertitre"/>
      </w:pPr>
      <w:r>
        <w:t xml:space="preserve">Clause optionnelle : Avenants antérieurs</w:t>
      </w:r>
    </w:p>
    <w:p>
      <w:pPr>
        <w:pStyle w:val="Corps"/>
      </w:pPr>
      <w:r>
        <w:t xml:space="preserve">Le bail antérieur a été modifié par les actes suivants : [Avenants antérieurs]. Ces actes sont pris en compte pour déterminer les stipulations maintenues et celles remplacées par le présent renouvellement.</w:t>
      </w:r>
    </w:p>
    <w:p>
      <w:pPr>
        <w:pStyle w:val="Intertitre"/>
      </w:pPr>
      <w:r>
        <w:t xml:space="preserve">Clause optionnelle : Transmission antérieure</w:t>
      </w:r>
    </w:p>
    <w:p>
      <w:pPr>
        <w:pStyle w:val="Corps"/>
      </w:pPr>
      <w:r>
        <w:t xml:space="preserve">La qualité actuelle du Preneur résulte de l'opération suivante : [Transmission antérieure]. Les actes, agréments et notifications correspondants demeurent annexés au dossier de renouvellement.</w:t>
      </w:r>
    </w:p>
    <w:p>
      <w:pPr>
        <w:pStyle w:val="Intertitre"/>
      </w:pPr>
      <w:r>
        <w:t xml:space="preserve">Titre et disponibilité</w:t>
      </w:r>
    </w:p>
    <w:p>
      <w:pPr>
        <w:pStyle w:val="Corps"/>
      </w:pPr>
      <w:r>
        <w:t xml:space="preserve">Le Bailleur déclare tenir ses droits du titre référencé [Titre du bailleur] et disposer du pouvoir de renouveler le bail sur le périmètre décrit au présent acte, sous réserve des droits et inscriptions révélés par les pièces vérifiées.</w:t>
      </w:r>
    </w:p>
    <w:p>
      <w:pPr>
        <w:pStyle w:val="Intertitre"/>
      </w:pPr>
      <w:r>
        <w:t xml:space="preserve">Origine du renouvellement — choisir une seule variante</w:t>
      </w:r>
    </w:p>
    <w:p>
      <w:pPr>
        <w:pStyle w:val="Variante"/>
      </w:pPr>
      <w:r>
        <w:t xml:space="preserve">Variante : Renouvellement après congé avec offre</w:t>
      </w:r>
    </w:p>
    <w:p>
      <w:pPr>
        <w:pStyle w:val="Corps"/>
      </w:pPr>
      <w:r>
        <w:t xml:space="preserve">Le renouvellement procède du congé avec offre délivré le [Date du congé avec offre], sous la référence [Référence du congé]. Les parties constatent l'accord sur le principe du renouvellement et arrêtent par le présent acte ses conditions définitives.</w:t>
      </w:r>
    </w:p>
    <w:p>
      <w:pPr>
        <w:pStyle w:val="Variante"/>
      </w:pPr>
      <w:r>
        <w:t xml:space="preserve">Variante : Renouvellement après demande du Preneur</w:t>
      </w:r>
    </w:p>
    <w:p>
      <w:pPr>
        <w:pStyle w:val="Corps"/>
      </w:pPr>
      <w:r>
        <w:t xml:space="preserve">Le Preneur a demandé le renouvellement le [Date de la demande du preneur], sous la référence [Référence de la demande]. Le présent acte constate l'issue de cette demande et formalise les conditions du bail renouvelé arrêtées par les parties.</w:t>
      </w:r>
    </w:p>
    <w:p>
      <w:pPr>
        <w:pStyle w:val="Intertitre"/>
      </w:pPr>
      <w:r>
        <w:t xml:space="preserve">Clause optionnelle : Acceptation expresse de la demande</w:t>
      </w:r>
    </w:p>
    <w:p>
      <w:pPr>
        <w:pStyle w:val="Corps"/>
      </w:pPr>
      <w:r>
        <w:t xml:space="preserve">Le Bailleur a expressément accepté le principe du renouvellement le [Date de la réponse du bailleur]. Les conditions économiques et contractuelles définitives résultent du présent acte et ne se déduisent pas de la seule acceptation du principe.</w:t>
      </w:r>
    </w:p>
    <w:p>
      <w:pPr>
        <w:pStyle w:val="Intertitre"/>
      </w:pPr>
      <w:r>
        <w:t xml:space="preserve">Clause optionnelle : Absence de refus dans le délai légal</w:t>
      </w:r>
    </w:p>
    <w:p>
      <w:pPr>
        <w:pStyle w:val="Corps"/>
      </w:pPr>
      <w:r>
        <w:t xml:space="preserve">Aucun refus de renouvellement n'a été signifié dans les trois mois suivant la demande du Preneur. Les parties constatent l'acceptation du principe du renouvellement, sans confondre celle-ci avec un accord antérieur sur le montant du loyer ou sur les autres modifications désormais arrêtées.</w:t>
      </w:r>
    </w:p>
    <w:p>
      <w:pPr>
        <w:pStyle w:val="Intertitre"/>
      </w:pPr>
      <w:r>
        <w:t xml:space="preserve">Origine du renouvellement — choisir une seule variante</w:t>
      </w:r>
    </w:p>
    <w:p>
      <w:pPr>
        <w:pStyle w:val="Variante"/>
      </w:pPr>
      <w:r>
        <w:t xml:space="preserve">Variante : Renouvellement par accord amiable</w:t>
      </w:r>
    </w:p>
    <w:p>
      <w:pPr>
        <w:pStyle w:val="Corps"/>
      </w:pPr>
      <w:r>
        <w:t xml:space="preserve">Après examen du bail antérieur et de son échéance, les parties ont arrêté le principe du renouvellement le [Date de l'accord amiable]. Le présent acte formalise l'intégralité de leur accord sans préjuger des droits qui ne sont pas expressément modifiés.</w:t>
      </w:r>
    </w:p>
    <w:p>
      <w:pPr>
        <w:pStyle w:val="Variante"/>
      </w:pPr>
      <w:r>
        <w:t xml:space="preserve">Variante : Renouvellement après acceptation ultérieure</w:t>
      </w:r>
    </w:p>
    <w:p>
      <w:pPr>
        <w:pStyle w:val="Corps"/>
      </w:pPr>
      <w:r>
        <w:t xml:space="preserve">Après avoir initialement manifesté son intention de ne pas renouveler, le Bailleur a notifié son acceptation le [Date d'acceptation après refus]. Les parties arrêtent désormais les conditions du bail renouvelé, dont la prise d'effet est déterminée conformément au régime applicable à cette acceptation ultérieure.</w:t>
      </w:r>
    </w:p>
    <w:p>
      <w:pPr>
        <w:pStyle w:val="Intertitre"/>
      </w:pPr>
      <w:r>
        <w:t xml:space="preserve">Prise d'effet du renouvellement</w:t>
      </w:r>
    </w:p>
    <w:p>
      <w:pPr>
        <w:pStyle w:val="Corps"/>
      </w:pPr>
      <w:r>
        <w:t xml:space="preserve">Le bail renouvelé prend effet le [Date d'effet du renouvellement]. Cette date a été rapprochée de l'échéance du bail antérieur, du congé, de la demande de renouvellement ou de l'acceptation ultérieure applicable au dossier. La date du présent acte, soit le [Date du présent acte], n'emporte pas à elle seule modification de cette prise d'effet.</w:t>
      </w:r>
    </w:p>
    <w:p>
      <w:pPr>
        <w:pStyle w:val="Intertitre"/>
      </w:pPr>
      <w:r>
        <w:t xml:space="preserve">Référence du présent acte</w:t>
      </w:r>
    </w:p>
    <w:p>
      <w:pPr>
        <w:pStyle w:val="Corps"/>
      </w:pPr>
      <w:r>
        <w:t xml:space="preserve">Le présent acte de renouvellement est identifié sous la référence [Référence du renouvellement]. Il forme avec le bail antérieur et les actes expressément maintenus l'ensemble contractuel opposable entre les parties.</w:t>
      </w:r>
    </w:p>
    <w:p>
      <w:pPr>
        <w:pStyle w:val="Intertitre"/>
      </w:pPr>
      <w:r>
        <w:t xml:space="preserve">Durée renouvelée — choisir une seule variante</w:t>
      </w:r>
    </w:p>
    <w:p>
      <w:pPr>
        <w:pStyle w:val="Variante"/>
      </w:pPr>
      <w:r>
        <w:t xml:space="preserve">Variante : Durée de neuf ans</w:t>
      </w:r>
    </w:p>
    <w:p>
      <w:pPr>
        <w:pStyle w:val="Corps"/>
      </w:pPr>
      <w:r>
        <w:t xml:space="preserve">Le bail est renouvelé pour une durée de [Durée renouvelée] à compter du [Date d'effet du renouvellement] et prendra fin le [Échéance du bail renouvelé], sous réserve du congé, de la demande de renouvellement, de la résiliation ou des autres causes de cessation prévues par la loi et le présent acte. La durée calculée est de [Durée renouvelée en mois] mois, à rapprocher du minimum légal contrôlé de [Minimum légal contrôlé en mois] mois.</w:t>
      </w:r>
    </w:p>
    <w:p>
      <w:pPr>
        <w:pStyle w:val="Variante"/>
      </w:pPr>
      <w:r>
        <w:t xml:space="preserve">Variante : Durée supérieure à neuf ans</w:t>
      </w:r>
    </w:p>
    <w:p>
      <w:pPr>
        <w:pStyle w:val="Corps"/>
      </w:pPr>
      <w:r>
        <w:t xml:space="preserve">Les parties conviennent d'une durée renouvelée de [Durée renouvelée] à compter du [Date d'effet du renouvellement], expirant le [Échéance du bail renouvelé]. Elles reconnaissent avoir examiné les conséquences de cette durée sur le régime du bail et la fixation ultérieure du loyer. La durée calculée est de [Durée renouvelée en mois] mois, à rapprocher du minimum légal contrôlé de [Minimum légal contrôlé en mois] mois.</w:t>
      </w:r>
    </w:p>
    <w:p>
      <w:pPr>
        <w:pStyle w:val="Intertitre"/>
      </w:pPr>
      <w:r>
        <w:t xml:space="preserve">Faculté de congé triennal</w:t>
      </w:r>
    </w:p>
    <w:p>
      <w:pPr>
        <w:pStyle w:val="Corps"/>
      </w:pPr>
      <w:r>
        <w:t xml:space="preserve">Sous réserve d'une exception légalement admise et expressément stipulée, le Preneur peut donner congé à l'expiration de chaque période triennale, au moins six mois à l'avance, par lettre recommandée avec demande d'avis de réception ou par acte de commissaire de justice.</w:t>
      </w:r>
    </w:p>
    <w:p>
      <w:pPr>
        <w:pStyle w:val="Intertitre"/>
      </w:pPr>
      <w:r>
        <w:t xml:space="preserve">Clause optionnelle : Durée ferme exceptionnelle</w:t>
      </w:r>
    </w:p>
    <w:p>
      <w:pPr>
        <w:pStyle w:val="Corps"/>
      </w:pPr>
      <w:r>
        <w:t xml:space="preserve">Compte tenu de la catégorie suivante : [Motif de durée ferme], les parties stipulent la dérogation précisément décrite au droit de congé triennal. Cette stipulation n'est applicable que si la catégorie et les conditions légales ont été vérifiées avant signature.</w:t>
      </w:r>
    </w:p>
    <w:p>
      <w:pPr>
        <w:pStyle w:val="Intertitre"/>
      </w:pPr>
      <w:r>
        <w:t xml:space="preserve">Champ du statut des baux commerciaux</w:t>
      </w:r>
    </w:p>
    <w:p>
      <w:pPr>
        <w:pStyle w:val="Corps"/>
      </w:pPr>
      <w:r>
        <w:t xml:space="preserve">Les parties confirment que les conditions d'application du statut des baux commerciaux ont été examinées au regard des locaux, de l'activité effectivement exploitée et de l'immatriculation du Preneur. Le renouvellement ne vaut pas reconnaissance d'une condition factuelle inexacte.</w:t>
      </w:r>
    </w:p>
    <w:p>
      <w:pPr>
        <w:pStyle w:val="Intertitre"/>
      </w:pPr>
      <w:r>
        <w:t xml:space="preserve">Désignation des locaux</w:t>
      </w:r>
    </w:p>
    <w:p>
      <w:pPr>
        <w:pStyle w:val="Corps"/>
      </w:pPr>
      <w:r>
        <w:t xml:space="preserve">Les locaux renouvelés sont situés [Adresse des locaux], décrits comme suit : [Désignation des locaux]. Leur surface est de [Surface déclarée] [Unité et nature de surface], selon [Justificatif de surface].</w:t>
      </w:r>
    </w:p>
    <w:p>
      <w:pPr>
        <w:pStyle w:val="Intertitre"/>
      </w:pPr>
      <w:r>
        <w:t xml:space="preserve">Clause optionnelle : Références cadastrales et lots</w:t>
      </w:r>
    </w:p>
    <w:p>
      <w:pPr>
        <w:pStyle w:val="Corps"/>
      </w:pPr>
      <w:r>
        <w:t xml:space="preserve">Les locaux sont rattachés aux références cadastrales, lots ou volumes suivants : [Références cadastrales ou de lots]. Cette indication complète la désignation sans se substituer au titre et aux plans opposables.</w:t>
      </w:r>
    </w:p>
    <w:p>
      <w:pPr>
        <w:pStyle w:val="Intertitre"/>
      </w:pPr>
      <w:r>
        <w:t xml:space="preserve">Clause optionnelle : Parties communes et accessoires</w:t>
      </w:r>
    </w:p>
    <w:p>
      <w:pPr>
        <w:pStyle w:val="Corps"/>
      </w:pPr>
      <w:r>
        <w:t xml:space="preserve">Le Preneur bénéficie de l'usage des parties communes et accessoires suivants : [Parties communes et accessoires], conformément à leur destination, au règlement de l'immeuble et aux droits des autres occupants.</w:t>
      </w:r>
    </w:p>
    <w:p>
      <w:pPr>
        <w:pStyle w:val="Intertitre"/>
      </w:pPr>
      <w:r>
        <w:t xml:space="preserve">Destination — choisir une seule variante</w:t>
      </w:r>
    </w:p>
    <w:p>
      <w:pPr>
        <w:pStyle w:val="Variante"/>
      </w:pPr>
      <w:r>
        <w:t xml:space="preserve">Variante : Destination maintenue</w:t>
      </w:r>
    </w:p>
    <w:p>
      <w:pPr>
        <w:pStyle w:val="Corps"/>
      </w:pPr>
      <w:r>
        <w:t xml:space="preserve">La destination contractuelle demeure la suivante : [Destination contractuelle]. Le Preneur déclare exercer effectivement [Activité effectivement exercée] et conserve la charge des autorisations nécessaires à cette exploitation.</w:t>
      </w:r>
    </w:p>
    <w:p>
      <w:pPr>
        <w:pStyle w:val="Variante"/>
      </w:pPr>
      <w:r>
        <w:t xml:space="preserve">Variante : Destination modifiée</w:t>
      </w:r>
    </w:p>
    <w:p>
      <w:pPr>
        <w:pStyle w:val="Corps"/>
      </w:pPr>
      <w:r>
        <w:t xml:space="preserve">À compter du renouvellement, la destination est modifiée comme suit : [Modification de destination]. L'activité autorisée devient [Destination contractuelle], sous réserve des titres, du règlement de l'immeuble, des autorisations nécessaires à l'exploitation de [Activité effectivement exercée] et, le cas échéant, des formalités de déspécialisation applicables.</w:t>
      </w:r>
    </w:p>
    <w:p>
      <w:pPr>
        <w:pStyle w:val="Intertitre"/>
      </w:pPr>
      <w:r>
        <w:t xml:space="preserve">Autorisations et conformité d'exploitation</w:t>
      </w:r>
    </w:p>
    <w:p>
      <w:pPr>
        <w:pStyle w:val="Corps"/>
      </w:pPr>
      <w:r>
        <w:t xml:space="preserve">Le Preneur obtient et maintient les autorisations suivantes : [Autorisations d'exploitation]. Le Bailleur ne garantit aucune autorisation qui n'aurait pas été expressément vérifiée et promise dans le présent acte.</w:t>
      </w:r>
    </w:p>
    <w:p>
      <w:pPr>
        <w:pStyle w:val="Intertitre"/>
      </w:pPr>
      <w:r>
        <w:t xml:space="preserve">Dernier loyer du bail antérieur</w:t>
      </w:r>
    </w:p>
    <w:p>
      <w:pPr>
        <w:pStyle w:val="Corps"/>
      </w:pPr>
      <w:r>
        <w:t xml:space="preserve">Le dernier loyer principal hors taxes exigible avant renouvellement s'élève à [Dernier loyer antérieur]. Son montant, ses révisions et les paiements intervenus sont rapprochés des quittances et comptes entre les parties.</w:t>
      </w:r>
    </w:p>
    <w:p>
      <w:pPr>
        <w:pStyle w:val="Intertitre"/>
      </w:pPr>
      <w:r>
        <w:t xml:space="preserve">Détermination du loyer — choisir une seule variante</w:t>
      </w:r>
    </w:p>
    <w:p>
      <w:pPr>
        <w:pStyle w:val="Variante"/>
      </w:pPr>
      <w:r>
        <w:t xml:space="preserve">Variante : Loyer renouvelé plafonné</w:t>
      </w:r>
    </w:p>
    <w:p>
      <w:pPr>
        <w:pStyle w:val="Corps"/>
      </w:pPr>
      <w:r>
        <w:t xml:space="preserve">Le loyer principal renouvelé est fixé à [Loyer renouvelé] hors taxes. Les parties ont retenu le mécanisme de plafonnement à partir de [Indice de plafonnement], l'indice de base étant [Indice de base du plafonnement] et l'indice de comparaison [Indice de comparaison]. Le calcul et les dates de référence sont annexés. Le justificatif du calcul ou de l’accord est [Justificatif du loyer renouvelé].</w:t>
      </w:r>
    </w:p>
    <w:p>
      <w:pPr>
        <w:pStyle w:val="Variante"/>
      </w:pPr>
      <w:r>
        <w:t xml:space="preserve">Variante : Loyer renouvelé à la valeur locative</w:t>
      </w:r>
    </w:p>
    <w:p>
      <w:pPr>
        <w:pStyle w:val="Corps"/>
      </w:pPr>
      <w:r>
        <w:t xml:space="preserve">Le loyer principal renouvelé est fixé à [Loyer renouvelé] hors taxes au regard de [Fondement de la valeur locative]. Le motif invoqué pour écarter le plafonnement est [Motif de déplafonnement] ; ses conditions factuelles et juridiques ont été documentées avant signature. Le justificatif du calcul ou de l’accord est [Justificatif du loyer renouvelé].</w:t>
      </w:r>
    </w:p>
    <w:p>
      <w:pPr>
        <w:pStyle w:val="Variante"/>
      </w:pPr>
      <w:r>
        <w:t xml:space="preserve">Variante : Loyer arrêté par accord</w:t>
      </w:r>
    </w:p>
    <w:p>
      <w:pPr>
        <w:pStyle w:val="Corps"/>
      </w:pPr>
      <w:r>
        <w:t xml:space="preserve">Sans reconnaissance générale d'un motif de plafonnement ou de déplafonnement au-delà du présent accord, les parties fixent le loyer principal renouvelé à [Loyer renouvelé] hors taxes. Elles ont pris en considération les éléments suivants : [Fondement de la valeur locative]. Le justificatif du calcul ou de l’accord est [Justificatif du loyer renouvelé].</w:t>
      </w:r>
    </w:p>
    <w:p>
      <w:pPr>
        <w:pStyle w:val="Variante"/>
      </w:pPr>
      <w:r>
        <w:t xml:space="preserve">Variante : Loyer non définitivement arrêté</w:t>
      </w:r>
    </w:p>
    <w:p>
      <w:pPr>
        <w:pStyle w:val="Corps"/>
      </w:pPr>
      <w:r>
        <w:t xml:space="preserve">Les parties constatent que le montant du loyer renouvelé n'est pas définitivement arrêté. Leur position provisoire est la suivante : [Réserve sur le loyer]. La proposition de modification du prix a été formulée le [Date de proposition du nouveau loyer] ; aucune renonciation n'est déduite du présent constat.</w:t>
      </w:r>
    </w:p>
    <w:p>
      <w:pPr>
        <w:pStyle w:val="Intertitre"/>
      </w:pPr>
      <w:r>
        <w:t xml:space="preserve">Clause optionnelle : Échelonnement de la hausse déplafonnée</w:t>
      </w:r>
    </w:p>
    <w:p>
      <w:pPr>
        <w:pStyle w:val="Corps"/>
      </w:pPr>
      <w:r>
        <w:t xml:space="preserve">Lorsque la limitation annuelle prévue par le régime du bail renouvelé s'applique, la hausse est mise en œuvre selon l'échéancier suivant : [Échelonnement de la hausse]. Chaque étape est calculée par rapport au loyer effectivement acquitté l'année précédente. Le calcul contrôlé est [Justificatif du lissage].</w:t>
      </w:r>
    </w:p>
    <w:p>
      <w:pPr>
        <w:pStyle w:val="Intertitre"/>
      </w:pPr>
      <w:r>
        <w:t xml:space="preserve">Paiement du loyer</w:t>
      </w:r>
    </w:p>
    <w:p>
      <w:pPr>
        <w:pStyle w:val="Corps"/>
      </w:pPr>
      <w:r>
        <w:t xml:space="preserve">Le loyer renouvelé est payable selon la périodicité [Périodicité du loyer] et les modalités suivantes : [Modalités de paiement]. La première échéance du loyer renouvelé intervient le [Première échéance renouvelée].</w:t>
      </w:r>
    </w:p>
    <w:p>
      <w:pPr>
        <w:pStyle w:val="Intertitre"/>
      </w:pPr>
      <w:r>
        <w:t xml:space="preserve">Clause optionnelle : Taxe sur la valeur ajoutée</w:t>
      </w:r>
    </w:p>
    <w:p>
      <w:pPr>
        <w:pStyle w:val="Corps"/>
      </w:pPr>
      <w:r>
        <w:t xml:space="preserve">La TVA est appliquée au taux de [Taux de TVA] % sur le fondement suivant : [Fondement TVA]. Aucun régime fiscal n’est présumé.</w:t>
      </w:r>
    </w:p>
    <w:p>
      <w:pPr>
        <w:pStyle w:val="Intertitre"/>
      </w:pPr>
      <w:r>
        <w:t xml:space="preserve">Indexation — choisir une seule variante</w:t>
      </w:r>
    </w:p>
    <w:p>
      <w:pPr>
        <w:pStyle w:val="Variante"/>
      </w:pPr>
      <w:r>
        <w:t xml:space="preserve">Variante : Absence d'indexation contractuelle</w:t>
      </w:r>
    </w:p>
    <w:p>
      <w:pPr>
        <w:pStyle w:val="Corps"/>
      </w:pPr>
      <w:r>
        <w:t xml:space="preserve">Les parties ne stipulent aucune clause d'indexation automatique du loyer renouvelé. Cette absence ne prive pas chacune d'elles des mécanismes légaux de révision qui demeurent applicables.</w:t>
      </w:r>
    </w:p>
    <w:p>
      <w:pPr>
        <w:pStyle w:val="Variante"/>
      </w:pPr>
      <w:r>
        <w:t xml:space="preserve">Variante : Indexation sur l'ILC</w:t>
      </w:r>
    </w:p>
    <w:p>
      <w:pPr>
        <w:pStyle w:val="Corps"/>
      </w:pPr>
      <w:r>
        <w:t xml:space="preserve">Le loyer est indexé selon la périodicité [Périodicité d'indexation] sur l'indice des loyers commerciaux [Indice d'indexation contractuelle], l'indice de base étant [Indice de base contractuel]. La variation est calculée sur des périodes de même durée et dans les limites impératives applicables. La source officielle contrôlée est [Source officielle de l’indice].</w:t>
      </w:r>
    </w:p>
    <w:p>
      <w:pPr>
        <w:pStyle w:val="Variante"/>
      </w:pPr>
      <w:r>
        <w:t xml:space="preserve">Variante : Indexation sur l'ILAT</w:t>
      </w:r>
    </w:p>
    <w:p>
      <w:pPr>
        <w:pStyle w:val="Corps"/>
      </w:pPr>
      <w:r>
        <w:t xml:space="preserve">Le loyer est indexé selon la périodicité [Périodicité d'indexation] sur l'indice des loyers des activités tertiaires [Indice d'indexation contractuelle], l'indice de base étant [Indice de base contractuel]. L'adéquation de l'indice à l'activité et la symétrie de la clause ont été contrôlées. La source officielle contrôlée est [Source officielle de l’indice].</w:t>
      </w:r>
    </w:p>
    <w:p>
      <w:pPr>
        <w:pStyle w:val="Intertitre"/>
      </w:pPr>
      <w:r>
        <w:t xml:space="preserve">Révision légale</w:t>
      </w:r>
    </w:p>
    <w:p>
      <w:pPr>
        <w:pStyle w:val="Corps"/>
      </w:pPr>
      <w:r>
        <w:t xml:space="preserve">Indépendamment de l'indexation contractuelle, le loyer peut être révisé dans les conditions légales. Toute demande précise sa date d'effet, l'indice ou la valeur locative invoquée et les éléments justificatifs utiles.</w:t>
      </w:r>
    </w:p>
    <w:p>
      <w:pPr>
        <w:pStyle w:val="Intertitre"/>
      </w:pPr>
      <w:r>
        <w:t xml:space="preserve">Inventaire et répartition des charges</w:t>
      </w:r>
    </w:p>
    <w:p>
      <w:pPr>
        <w:pStyle w:val="Corps"/>
      </w:pPr>
      <w:r>
        <w:t xml:space="preserve">L'inventaire précis et limitatif des charges, impôts, taxes et redevances est le suivant : [Inventaire des charges]. Leur répartition repose sur [Clé de répartition] et ne peut transférer au Preneur les dépenses légalement exclues.</w:t>
      </w:r>
    </w:p>
    <w:p>
      <w:pPr>
        <w:pStyle w:val="Intertitre"/>
      </w:pPr>
      <w:r>
        <w:t xml:space="preserve">Charges — choisir une seule variante</w:t>
      </w:r>
    </w:p>
    <w:p>
      <w:pPr>
        <w:pStyle w:val="Variante"/>
      </w:pPr>
      <w:r>
        <w:t xml:space="preserve">Variante : Charges sur provision</w:t>
      </w:r>
    </w:p>
    <w:p>
      <w:pPr>
        <w:pStyle w:val="Corps"/>
      </w:pPr>
      <w:r>
        <w:t xml:space="preserve">Le Preneur verse une provision de [Montant ou provision de charges]. Elle est régularisée selon [Régularisation des charges], sur la base d'un état récapitulatif et de justificatifs permettant de rapprocher les sommes appelées des dépenses réparties.</w:t>
      </w:r>
    </w:p>
    <w:p>
      <w:pPr>
        <w:pStyle w:val="Variante"/>
      </w:pPr>
      <w:r>
        <w:t xml:space="preserve">Variante : Charges forfaitaires</w:t>
      </w:r>
    </w:p>
    <w:p>
      <w:pPr>
        <w:pStyle w:val="Corps"/>
      </w:pPr>
      <w:r>
        <w:t xml:space="preserve">Les parties conviennent d'un montant forfaitaire de [Montant ou provision de charges] pour les catégories identifiées dans l'inventaire. Le forfait ne permet pas d'imputer au Preneur une dépense interdite et les informations légales annuelles demeurent communiquées.</w:t>
      </w:r>
    </w:p>
    <w:p>
      <w:pPr>
        <w:pStyle w:val="Variante"/>
      </w:pPr>
      <w:r>
        <w:t xml:space="preserve">Variante : Charges comprises dans le loyer</w:t>
      </w:r>
    </w:p>
    <w:p>
      <w:pPr>
        <w:pStyle w:val="Corps"/>
      </w:pPr>
      <w:r>
        <w:t xml:space="preserve">Les catégories indiquées dans l'inventaire sont réputées comprises dans le montant convenu, sans appel séparé. Les exclusions légales, les nouvelles charges et les informations périodiques restent traitées conformément au régime applicable.</w:t>
      </w:r>
    </w:p>
    <w:p>
      <w:pPr>
        <w:pStyle w:val="Intertitre"/>
      </w:pPr>
      <w:r>
        <w:t xml:space="preserve">Impôts, taxes et redevances</w:t>
      </w:r>
    </w:p>
    <w:p>
      <w:pPr>
        <w:pStyle w:val="Corps"/>
      </w:pPr>
      <w:r>
        <w:t xml:space="preserve">La répartition convenue des impôts, taxes et redevances est la suivante : [Répartition des impôts et taxes]. Les impôts et dépenses dont l'imputation est interdite au Preneur restent à la charge du Bailleur.</w:t>
      </w:r>
    </w:p>
    <w:p>
      <w:pPr>
        <w:pStyle w:val="Intertitre"/>
      </w:pPr>
      <w:r>
        <w:t xml:space="preserve">États des travaux</w:t>
      </w:r>
    </w:p>
    <w:p>
      <w:pPr>
        <w:pStyle w:val="Corps"/>
      </w:pPr>
      <w:r>
        <w:t xml:space="preserve">Le Bailleur communique l'état des travaux réalisés au cours des trois années précédentes : [Travaux des trois années précédentes]. L'état prévisionnel des travaux des trois années suivantes et son budget sont les suivants : [Travaux des trois années suivantes].</w:t>
      </w:r>
    </w:p>
    <w:p>
      <w:pPr>
        <w:pStyle w:val="Intertitre"/>
      </w:pPr>
      <w:r>
        <w:t xml:space="preserve">Grosses réparations et conformité</w:t>
      </w:r>
    </w:p>
    <w:p>
      <w:pPr>
        <w:pStyle w:val="Corps"/>
      </w:pPr>
      <w:r>
        <w:t xml:space="preserve">Les dépenses relatives aux grosses réparations de l'article 606 du Code civil, ainsi que les travaux de vétusté ou de conformité qui en relèvent, ne sont pas imputés au Preneur dans les cas prohibés par le régime des baux commerciaux.</w:t>
      </w:r>
    </w:p>
    <w:p>
      <w:pPr>
        <w:pStyle w:val="Intertitre"/>
      </w:pPr>
      <w:r>
        <w:t xml:space="preserve">Entretien courant</w:t>
      </w:r>
    </w:p>
    <w:p>
      <w:pPr>
        <w:pStyle w:val="Corps"/>
      </w:pPr>
      <w:r>
        <w:t xml:space="preserve">Le Preneur assure les obligations d'entretien suivantes : [Entretien du preneur]. Cette répartition s'interprète avec l'inventaire des charges, l'état des locaux et les exclusions légales relatives aux grosses réparations.</w:t>
      </w:r>
    </w:p>
    <w:p>
      <w:pPr>
        <w:pStyle w:val="Intertitre"/>
      </w:pPr>
      <w:r>
        <w:t xml:space="preserve">Clause optionnelle : Travaux du Bailleur</w:t>
      </w:r>
    </w:p>
    <w:p>
      <w:pPr>
        <w:pStyle w:val="Corps"/>
      </w:pPr>
      <w:r>
        <w:t xml:space="preserve">Le Bailleur réalisera les travaux suivants : [Travaux du bailleur]. Le calendrier, les conditions d'accès, les mesures de sécurité et les incidences convenues sur l'exploitation sont documentés avant leur commencement.</w:t>
      </w:r>
    </w:p>
    <w:p>
      <w:pPr>
        <w:pStyle w:val="Intertitre"/>
      </w:pPr>
      <w:r>
        <w:t xml:space="preserve">Clause optionnelle : Travaux du Preneur</w:t>
      </w:r>
    </w:p>
    <w:p>
      <w:pPr>
        <w:pStyle w:val="Corps"/>
      </w:pPr>
      <w:r>
        <w:t xml:space="preserve">Le Preneur est autorisé à réaliser les travaux suivants : [Travaux du preneur]. Cette autorisation ne dispense pas d'obtenir les accords de copropriété, autorisations administratives, assurances et contrôles techniques nécessaires.</w:t>
      </w:r>
    </w:p>
    <w:p>
      <w:pPr>
        <w:pStyle w:val="Intertitre"/>
      </w:pPr>
      <w:r>
        <w:t xml:space="preserve">Garantie financière — choisir une seule variante</w:t>
      </w:r>
    </w:p>
    <w:p>
      <w:pPr>
        <w:pStyle w:val="Variante"/>
      </w:pPr>
      <w:r>
        <w:t xml:space="preserve">Variante : Dépôt de garantie maintenu</w:t>
      </w:r>
    </w:p>
    <w:p>
      <w:pPr>
        <w:pStyle w:val="Corps"/>
      </w:pPr>
      <w:r>
        <w:t xml:space="preserve">Le dépôt antérieurement versé, d'un montant de [Dépôt antérieur], demeure affecté à la garantie des obligations du bail renouvelé. Sa restitution interviendra selon [Restitution du dépôt], après apurement des comptes et justification des retenues.</w:t>
      </w:r>
    </w:p>
    <w:p>
      <w:pPr>
        <w:pStyle w:val="Variante"/>
      </w:pPr>
      <w:r>
        <w:t xml:space="preserve">Variante : Dépôt de garantie ajusté</w:t>
      </w:r>
    </w:p>
    <w:p>
      <w:pPr>
        <w:pStyle w:val="Corps"/>
      </w:pPr>
      <w:r>
        <w:t xml:space="preserve">Le dépôt est porté de [Dépôt antérieur] à [Dépôt renouvelé]. L'ajustement de [Ajustement du dépôt] est réglé ou restitué selon les comptes vérifiés ; la restitution finale suit [Restitution du dépôt].</w:t>
      </w:r>
    </w:p>
    <w:p>
      <w:pPr>
        <w:pStyle w:val="Variante"/>
      </w:pPr>
      <w:r>
        <w:t xml:space="preserve">Variante : Garantie bancaire</w:t>
      </w:r>
    </w:p>
    <w:p>
      <w:pPr>
        <w:pStyle w:val="Corps"/>
      </w:pPr>
      <w:r>
        <w:t xml:space="preserve">La garantie des obligations locatives repose sur la garantie bancaire suivante : [Garantie bancaire]. Sa durée, son montant, son renouvellement et ses conditions d'appel doivent correspondre au texte effectivement émis par l'établissement garant.</w:t>
      </w:r>
    </w:p>
    <w:p>
      <w:pPr>
        <w:pStyle w:val="Variante"/>
      </w:pPr>
      <w:r>
        <w:t xml:space="preserve">Variante : Absence de garantie financière</w:t>
      </w:r>
    </w:p>
    <w:p>
      <w:pPr>
        <w:pStyle w:val="Corps"/>
      </w:pPr>
      <w:r>
        <w:t xml:space="preserve">Aucun dépôt de garantie ni garantie bancaire nouvelle n'est constitué au titre du renouvellement. Cette stipulation ne vaut ni remise d'une créance antérieure ni renonciation aux autres recours contractuels.</w:t>
      </w:r>
    </w:p>
    <w:p>
      <w:pPr>
        <w:pStyle w:val="Intertitre"/>
      </w:pPr>
      <w:r>
        <w:t xml:space="preserve">Assurances</w:t>
      </w:r>
    </w:p>
    <w:p>
      <w:pPr>
        <w:pStyle w:val="Corps"/>
      </w:pPr>
      <w:r>
        <w:t xml:space="preserve">Le Preneur maintient pendant toute la durée du bail les garanties suivantes : [Assurances du preneur]. Il remet les attestations à jour selon la périodicité convenue et informe le Bailleur de toute suspension ou modification substantielle.</w:t>
      </w:r>
    </w:p>
    <w:p>
      <w:pPr>
        <w:pStyle w:val="Intertitre"/>
      </w:pPr>
      <w:r>
        <w:t xml:space="preserve">Cession — choisir une seule variante</w:t>
      </w:r>
    </w:p>
    <w:p>
      <w:pPr>
        <w:pStyle w:val="Variante"/>
      </w:pPr>
      <w:r>
        <w:t xml:space="preserve">Variante : Cession du bail maintenue</w:t>
      </w:r>
    </w:p>
    <w:p>
      <w:pPr>
        <w:pStyle w:val="Corps"/>
      </w:pPr>
      <w:r>
        <w:t xml:space="preserve">Les stipulations antérieures relatives à la cession demeurent applicables, sous réserve des dispositions impératives en vigueur et des notifications légalement requises. Aucune aggravation de la garantie du cédant n'est déduite du seul renouvellement.</w:t>
      </w:r>
    </w:p>
    <w:p>
      <w:pPr>
        <w:pStyle w:val="Variante"/>
      </w:pPr>
      <w:r>
        <w:t xml:space="preserve">Variante : Cession du bail révisée</w:t>
      </w:r>
    </w:p>
    <w:p>
      <w:pPr>
        <w:pStyle w:val="Corps"/>
      </w:pPr>
      <w:r>
        <w:t xml:space="preserve">À compter du renouvellement, la cession est régie par les conditions suivantes : [Cession du bail]. Elles s'appliquent sous réserve des transmissions protégées, des formalités opposables et des limites légales aux garanties du cédant.</w:t>
      </w:r>
    </w:p>
    <w:p>
      <w:pPr>
        <w:pStyle w:val="Intertitre"/>
      </w:pPr>
      <w:r>
        <w:t xml:space="preserve">Sous-location — choisir une seule variante</w:t>
      </w:r>
    </w:p>
    <w:p>
      <w:pPr>
        <w:pStyle w:val="Variante"/>
      </w:pPr>
      <w:r>
        <w:t xml:space="preserve">Variante : Sous-location maintenue</w:t>
      </w:r>
    </w:p>
    <w:p>
      <w:pPr>
        <w:pStyle w:val="Corps"/>
      </w:pPr>
      <w:r>
        <w:t xml:space="preserve">Les stipulations antérieures relatives à la sous-location demeurent applicables. Toute sous-location nouvelle respecte l'autorisation, le concours du Bailleur et les autres conditions légales ou contractuelles applicables.</w:t>
      </w:r>
    </w:p>
    <w:p>
      <w:pPr>
        <w:pStyle w:val="Variante"/>
      </w:pPr>
      <w:r>
        <w:t xml:space="preserve">Variante : Sous-location révisée</w:t>
      </w:r>
    </w:p>
    <w:p>
      <w:pPr>
        <w:pStyle w:val="Corps"/>
      </w:pPr>
      <w:r>
        <w:t xml:space="preserve">La sous-location est désormais régie par les conditions suivantes : [Sous-location]. Le Preneur demeure responsable de ses obligations et accomplit les formalités permettant au Bailleur d'intervenir à l'acte lorsque la loi l'exige.</w:t>
      </w:r>
    </w:p>
    <w:p>
      <w:pPr>
        <w:pStyle w:val="Intertitre"/>
      </w:pPr>
      <w:r>
        <w:t xml:space="preserve">Clause optionnelle : Clause résolutoire</w:t>
      </w:r>
    </w:p>
    <w:p>
      <w:pPr>
        <w:pStyle w:val="Corps"/>
      </w:pPr>
      <w:r>
        <w:t xml:space="preserve">En cas de manquement à l'une des obligations suivantes : [Manquements visés], la clause résolutoire ne peut produire effet qu'après un commandement demeuré infructueux pendant le délai légal et comportant les mentions exigées. Les pouvoirs du juge demeurent réservés.</w:t>
      </w:r>
    </w:p>
    <w:p>
      <w:pPr>
        <w:pStyle w:val="Intertitre"/>
      </w:pPr>
      <w:r>
        <w:t xml:space="preserve">Notifications</w:t>
      </w:r>
    </w:p>
    <w:p>
      <w:pPr>
        <w:pStyle w:val="Corps"/>
      </w:pPr>
      <w:r>
        <w:t xml:space="preserve">Les notifications contractuelles sont adressées aux coordonnées suivantes : [Adresses de notification]. Chaque partie signale tout changement et utilise le mode de notification imposé par le texte ou la clause concernée afin de conserver une preuve de date et de réception.</w:t>
      </w:r>
    </w:p>
    <w:p>
      <w:pPr>
        <w:pStyle w:val="Intertitre"/>
      </w:pPr>
      <w:r>
        <w:t xml:space="preserve">Stipulations maintenues</w:t>
      </w:r>
    </w:p>
    <w:p>
      <w:pPr>
        <w:pStyle w:val="Corps"/>
      </w:pPr>
      <w:r>
        <w:t xml:space="preserve">Toutes les stipulations du bail antérieur et de ses avenants qui ne sont ni incompatibles avec le renouvellement ni expressément remplacées par le présent acte demeurent applicables. En cas de contradiction, le présent acte prévaut dans la seule mesure de la modification constatée.</w:t>
      </w:r>
    </w:p>
    <w:p>
      <w:pPr>
        <w:pStyle w:val="Intertitre"/>
      </w:pPr>
      <w:r>
        <w:t xml:space="preserve">Créances et manquements antérieurs</w:t>
      </w:r>
    </w:p>
    <w:p>
      <w:pPr>
        <w:pStyle w:val="Corps"/>
      </w:pPr>
      <w:r>
        <w:t xml:space="preserve">Le renouvellement n'éteint pas, à lui seul, les créances, comptes, réserves ou manquements nés avant sa prise d'effet. Toute remise, transaction ou renonciation doit résulter d'une stipulation expresse et identifiable.</w:t>
      </w:r>
    </w:p>
    <w:p>
      <w:pPr>
        <w:pStyle w:val="Intertitre"/>
      </w:pPr>
      <w:r>
        <w:t xml:space="preserve">Clause optionnelle : Informations environnementales</w:t>
      </w:r>
    </w:p>
    <w:p>
      <w:pPr>
        <w:pStyle w:val="Corps"/>
      </w:pPr>
      <w:r>
        <w:t xml:space="preserve">Les documents environnementaux applicables aux locaux sont les suivants : [Documents environnementaux]. Leur champ, leur auteur et leur date de validité sont contrôlés avant annexion au renouvellement.</w:t>
      </w:r>
    </w:p>
    <w:p>
      <w:pPr>
        <w:pStyle w:val="Intertitre"/>
      </w:pPr>
      <w:r>
        <w:t xml:space="preserve">Annexes contractuelles</w:t>
      </w:r>
    </w:p>
    <w:p>
      <w:pPr>
        <w:pStyle w:val="Corps"/>
      </w:pPr>
      <w:r>
        <w:t xml:space="preserve">Sont joints au présent acte : [Annexes]. La liste comprend, selon le dossier, le bail antérieur, les avenants, les actes à l'origine du renouvellement, les plans, l'inventaire des charges, les états de travaux, les diagnostics, les pouvoirs et les justificatifs de calcul du loyer.</w:t>
      </w:r>
    </w:p>
    <w:p>
      <w:pPr>
        <w:pStyle w:val="Intertitre"/>
      </w:pPr>
      <w:r>
        <w:t xml:space="preserve">Exemplaires et conservation</w:t>
      </w:r>
    </w:p>
    <w:p>
      <w:pPr>
        <w:pStyle w:val="Corps"/>
      </w:pPr>
      <w:r>
        <w:t xml:space="preserve">Le présent acte est établi en autant d'exemplaires ou d'originaux électroniques que nécessaire pour que chaque partie dispose d'un document complet, comprenant les mêmes annexes et une référence permettant d'identifier la version signée.</w:t>
      </w:r>
    </w:p>
    <w:p>
      <w:pPr>
        <w:pStyle w:val="Intertitre"/>
      </w:pPr>
      <w:r>
        <w:t xml:space="preserve">Clause optionnelle : Signature électronique</w:t>
      </w:r>
    </w:p>
    <w:p>
      <w:pPr>
        <w:pStyle w:val="Corps"/>
      </w:pPr>
      <w:r>
        <w:t xml:space="preserve">La signature électronique est rattachée à la référence [Signature électronique]. Le dossier de preuve, l'intégrité du fichier signé et l'identité des signataires sont conservés avec le présent acte.</w:t>
      </w:r>
    </w:p>
    <w:p>
      <w:pPr>
        <w:pStyle w:val="Intertitre"/>
      </w:pPr>
      <w:r>
        <w:t xml:space="preserve">Signatures</w:t>
      </w:r>
    </w:p>
    <w:p>
      <w:pPr>
        <w:pStyle w:val="Corps"/>
      </w:pPr>
      <w:r>
        <w:t xml:space="preserve">Le Bailleur signe sous le nom [Signature du bailleur] et le Preneur sous le nom [Signature du preneur], après lecture du présent acte et de ses annexes, chacun reconnaissant avoir reçu son exemplaire complet.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