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CESSION DE DROITS D'AUTEUR</w:t>
      </w:r>
    </w:p>
    <w:p>
      <w:pPr>
        <w:pStyle w:val="Intertitre"/>
      </w:pPr>
      <w:r>
        <w:t xml:space="preserve">Mode de signature de l'Auteur — choisir une seule variante</w:t>
      </w:r>
    </w:p>
    <w:p>
      <w:pPr>
        <w:pStyle w:val="Variante"/>
      </w:pPr>
      <w:r>
        <w:t xml:space="preserve">Variante : L'Auteur signant personnellement</w:t>
      </w:r>
    </w:p>
    <w:p>
      <w:pPr>
        <w:pStyle w:val="Corps"/>
      </w:pPr>
      <w:r>
        <w:t xml:space="preserve">Le présent contrat est conclu avec [Identité de l'Auteur], auteur personne physique et titulaire des droits identifiés, ci-après l'Auteur.</w:t>
      </w:r>
    </w:p>
    <w:p>
      <w:pPr>
        <w:pStyle w:val="Variante"/>
      </w:pPr>
      <w:r>
        <w:t xml:space="preserve">Variante : L'Auteur représenté</w:t>
      </w:r>
    </w:p>
    <w:p>
      <w:pPr>
        <w:pStyle w:val="Corps"/>
      </w:pPr>
      <w:r>
        <w:t xml:space="preserve">Le présent contrat est conclu avec [Identité de l'Auteur], auteur personne physique et titulaire des droits identifiés, représenté par [Représentant de l'Auteur] en vertu du pouvoir contrôlé, ci-après l'Auteur.</w:t>
      </w:r>
    </w:p>
    <w:p>
      <w:pPr>
        <w:pStyle w:val="Intertitre"/>
      </w:pPr>
      <w:r>
        <w:t xml:space="preserve">Forme du Cessionnaire — choisir une seule variante</w:t>
      </w:r>
    </w:p>
    <w:p>
      <w:pPr>
        <w:pStyle w:val="Variante"/>
      </w:pPr>
      <w:r>
        <w:t xml:space="preserve">Variante : Le Cessionnaire personne physique</w:t>
      </w:r>
    </w:p>
    <w:p>
      <w:pPr>
        <w:pStyle w:val="Corps"/>
      </w:pPr>
      <w:r>
        <w:t xml:space="preserve">L'autre Partie est [Identité du Cessionnaire personne physique], agissant en son nom, ci-après le Cessionnaire.</w:t>
      </w:r>
    </w:p>
    <w:p>
      <w:pPr>
        <w:pStyle w:val="Variante"/>
      </w:pPr>
      <w:r>
        <w:t xml:space="preserve">Variante : Le Cessionnaire personne morale</w:t>
      </w:r>
    </w:p>
    <w:p>
      <w:pPr>
        <w:pStyle w:val="Corps"/>
      </w:pPr>
      <w:r>
        <w:t xml:space="preserve">L'autre Partie est [Identité du Cessionnaire personne morale], représentée par [Représentant du Cessionnaire] avec les pouvoirs contrôlés, ci-après le Cessionnaire.</w:t>
      </w:r>
    </w:p>
    <w:p>
      <w:pPr>
        <w:pStyle w:val="Intertitre"/>
      </w:pPr>
      <w:r>
        <w:t xml:space="preserve">Clause optionnelle : Capacité et pouvoirs</w:t>
      </w:r>
    </w:p>
    <w:p>
      <w:pPr>
        <w:pStyle w:val="Corps"/>
      </w:pPr>
      <w:r>
        <w:t xml:space="preserve">L'Auteur ou son représentant justifie de [Capacité ou pouvoir de l'Auteur]. Le Cessionnaire ou son représentant justifie de [Capacité ou pouvoir du Cessionnaire].</w:t>
      </w:r>
    </w:p>
    <w:p>
      <w:pPr>
        <w:pStyle w:val="Intertitre"/>
      </w:pPr>
      <w:r>
        <w:t xml:space="preserve">Contexte</w:t>
      </w:r>
    </w:p>
    <w:p>
      <w:pPr>
        <w:pStyle w:val="Corps"/>
      </w:pPr>
      <w:r>
        <w:t xml:space="preserve">La cession intervient dans le contexte suivant : [Contexte de la cession]. Ce contexte éclaire l'opération sans remplacer la délimitation expresse de chaque droit.</w:t>
      </w:r>
    </w:p>
    <w:p>
      <w:pPr>
        <w:pStyle w:val="Intertitre"/>
      </w:pPr>
      <w:r>
        <w:t xml:space="preserve">Objet du contrat</w:t>
      </w:r>
    </w:p>
    <w:p>
      <w:pPr>
        <w:pStyle w:val="Corps"/>
      </w:pPr>
      <w:r>
        <w:t xml:space="preserve">Le contrat organise la transmission de droits patrimoniaux déterminés sur une œuvre identifiée, leurs conditions d'exploitation et leur contrepartie. Aucun droit non expressément mentionné n'est transmis.</w:t>
      </w:r>
    </w:p>
    <w:p>
      <w:pPr>
        <w:pStyle w:val="Intertitre"/>
      </w:pPr>
      <w:r>
        <w:t xml:space="preserve">Œuvre concernée</w:t>
      </w:r>
    </w:p>
    <w:p>
      <w:pPr>
        <w:pStyle w:val="Corps"/>
      </w:pPr>
      <w:r>
        <w:t xml:space="preserve">La cession porte exclusivement sur [Identification de l'œuvre], dans la version [Version de l'œuvre]. Toute autre création, mise à jour ou version demeure hors du périmètre sauf avenant identifiant distinctement les droits transmis.</w:t>
      </w:r>
    </w:p>
    <w:p>
      <w:pPr>
        <w:pStyle w:val="Intertitre"/>
      </w:pPr>
      <w:r>
        <w:t xml:space="preserve">Création et fixation</w:t>
      </w:r>
    </w:p>
    <w:p>
      <w:pPr>
        <w:pStyle w:val="Corps"/>
      </w:pPr>
      <w:r>
        <w:t xml:space="preserve">Les éléments de création et de fixation sont [Preuves de création]. Leur remise documente l'œuvre concernée sans constituer une présomption irréfragable de titularité.</w:t>
      </w:r>
    </w:p>
    <w:p>
      <w:pPr>
        <w:pStyle w:val="Intertitre"/>
      </w:pPr>
      <w:r>
        <w:t xml:space="preserve">Qualité d'auteur</w:t>
      </w:r>
    </w:p>
    <w:p>
      <w:pPr>
        <w:pStyle w:val="Corps"/>
      </w:pPr>
      <w:r>
        <w:t xml:space="preserve">La qualité et le régime de création déclarés sont [Qualité d'auteur]. La seule commande, rémunération ou remise d'un support matériel n'emporte aucun transfert de droits non expressément prévu.</w:t>
      </w:r>
    </w:p>
    <w:p>
      <w:pPr>
        <w:pStyle w:val="Intertitre"/>
      </w:pPr>
      <w:r>
        <w:t xml:space="preserve">Coauteurs — choisir une seule variante</w:t>
      </w:r>
    </w:p>
    <w:p>
      <w:pPr>
        <w:pStyle w:val="Variante"/>
      </w:pPr>
      <w:r>
        <w:t xml:space="preserve">Variante : Absence de coauteur à autoriser</w:t>
      </w:r>
    </w:p>
    <w:p>
      <w:pPr>
        <w:pStyle w:val="Corps"/>
      </w:pPr>
      <w:r>
        <w:t xml:space="preserve">L'Auteur déclare être seul habilité à transmettre les droits identifiés, sous réserve des éléments de tiers et engagements expressément déclarés.</w:t>
      </w:r>
    </w:p>
    <w:p>
      <w:pPr>
        <w:pStyle w:val="Variante"/>
      </w:pPr>
      <w:r>
        <w:t xml:space="preserve">Variante : Coauteurs et ayants droit</w:t>
      </w:r>
    </w:p>
    <w:p>
      <w:pPr>
        <w:pStyle w:val="Corps"/>
      </w:pPr>
      <w:r>
        <w:t xml:space="preserve">Les accords nécessaires sont [Accords des coauteurs]. Aucun droit attaché à une contribution distincte n'est transmis sans l'acte ou le mandat correspondant.</w:t>
      </w:r>
    </w:p>
    <w:p>
      <w:pPr>
        <w:pStyle w:val="Intertitre"/>
      </w:pPr>
      <w:r>
        <w:t xml:space="preserve">Éléments de tiers</w:t>
      </w:r>
    </w:p>
    <w:p>
      <w:pPr>
        <w:pStyle w:val="Corps"/>
      </w:pPr>
      <w:r>
        <w:t xml:space="preserve">Les éléments de tiers incorporés ou nécessaires sont [Éléments de tiers]. Le Cessionnaire reçoit uniquement les droits compatibles avec leurs licences et restrictions vérifiées.</w:t>
      </w:r>
    </w:p>
    <w:p>
      <w:pPr>
        <w:pStyle w:val="Intertitre"/>
      </w:pPr>
      <w:r>
        <w:t xml:space="preserve">Engagements antérieurs</w:t>
      </w:r>
    </w:p>
    <w:p>
      <w:pPr>
        <w:pStyle w:val="Corps"/>
      </w:pPr>
      <w:r>
        <w:t xml:space="preserve">Les engagements, droits gérés collectivement, charges et différends affectant l'œuvre sont [Engagements antérieurs]. Ils prévalent sur toute transmission incompatible.</w:t>
      </w:r>
    </w:p>
    <w:p>
      <w:pPr>
        <w:pStyle w:val="Intertitre"/>
      </w:pPr>
      <w:r>
        <w:t xml:space="preserve">Supports matériels</w:t>
      </w:r>
    </w:p>
    <w:p>
      <w:pPr>
        <w:pStyle w:val="Corps"/>
      </w:pPr>
      <w:r>
        <w:t xml:space="preserve">Le sort des originaux, exemplaires et fichiers matériels est [Supports matériels]. La propriété de ces supports demeure distincte des droits incorporels transmis.</w:t>
      </w:r>
    </w:p>
    <w:p>
      <w:pPr>
        <w:pStyle w:val="Intertitre"/>
      </w:pPr>
      <w:r>
        <w:t xml:space="preserve">Exclusivité — choisir une seule variante</w:t>
      </w:r>
    </w:p>
    <w:p>
      <w:pPr>
        <w:pStyle w:val="Variante"/>
      </w:pPr>
      <w:r>
        <w:t xml:space="preserve">Variante : Cession exclusive</w:t>
      </w:r>
    </w:p>
    <w:p>
      <w:pPr>
        <w:pStyle w:val="Corps"/>
      </w:pPr>
      <w:r>
        <w:t xml:space="preserve">Dans les seules limites de l'étendue, de la destination, du territoire et de la durée définis au contrat, l'Auteur s'interdit d'exercer ou de transmettre à un tiers les droits expressément cédés. Les droits réservés et droits personnels demeurent intacts.</w:t>
      </w:r>
    </w:p>
    <w:p>
      <w:pPr>
        <w:pStyle w:val="Variante"/>
      </w:pPr>
      <w:r>
        <w:t xml:space="preserve">Variante : Cession non exclusive</w:t>
      </w:r>
    </w:p>
    <w:p>
      <w:pPr>
        <w:pStyle w:val="Corps"/>
      </w:pPr>
      <w:r>
        <w:t xml:space="preserve">Le Cessionnaire peut exercer les droits expressément transmis dans les limites convenues. L'Auteur conserve la faculté de les exercer et de les concéder à des tiers sous réserve de ses engagements compatibles.</w:t>
      </w:r>
    </w:p>
    <w:p>
      <w:pPr>
        <w:pStyle w:val="Intertitre"/>
      </w:pPr>
      <w:r>
        <w:t xml:space="preserve">Reproduction — choisir une seule variante</w:t>
      </w:r>
    </w:p>
    <w:p>
      <w:pPr>
        <w:pStyle w:val="Variante"/>
      </w:pPr>
      <w:r>
        <w:t xml:space="preserve">Variante : Cession du droit de reproduction</w:t>
      </w:r>
    </w:p>
    <w:p>
      <w:pPr>
        <w:pStyle w:val="Corps"/>
      </w:pPr>
      <w:r>
        <w:t xml:space="preserve">L'Auteur cède le droit de reproduire l'œuvre selon [Droit de reproduction]. Cette mention est autonome et n'emporte aucun droit de représentation au-delà des stipulations correspondantes.</w:t>
      </w:r>
    </w:p>
    <w:p>
      <w:pPr>
        <w:pStyle w:val="Variante"/>
      </w:pPr>
      <w:r>
        <w:t xml:space="preserve">Variante : Droit de reproduction réservé</w:t>
      </w:r>
    </w:p>
    <w:p>
      <w:pPr>
        <w:pStyle w:val="Corps"/>
      </w:pPr>
      <w:r>
        <w:t xml:space="preserve">Le droit de reproduction n'est pas cédé. Les fixations strictement techniques nécessaires à un droit distinctement transmis ne sont admises que dans la mesure expressément décrite et légalement compatible.</w:t>
      </w:r>
    </w:p>
    <w:p>
      <w:pPr>
        <w:pStyle w:val="Intertitre"/>
      </w:pPr>
      <w:r>
        <w:t xml:space="preserve">Représentation — choisir une seule variante</w:t>
      </w:r>
    </w:p>
    <w:p>
      <w:pPr>
        <w:pStyle w:val="Variante"/>
      </w:pPr>
      <w:r>
        <w:t xml:space="preserve">Variante : Cession du droit de représentation</w:t>
      </w:r>
    </w:p>
    <w:p>
      <w:pPr>
        <w:pStyle w:val="Corps"/>
      </w:pPr>
      <w:r>
        <w:t xml:space="preserve">L'Auteur cède le droit de communiquer l'œuvre au public selon [Droit de représentation]. Cette mention est autonome et n'emporte aucun droit de reproduction au-delà des stipulations correspondantes.</w:t>
      </w:r>
    </w:p>
    <w:p>
      <w:pPr>
        <w:pStyle w:val="Variante"/>
      </w:pPr>
      <w:r>
        <w:t xml:space="preserve">Variante : Droit de représentation réservé</w:t>
      </w:r>
    </w:p>
    <w:p>
      <w:pPr>
        <w:pStyle w:val="Corps"/>
      </w:pPr>
      <w:r>
        <w:t xml:space="preserve">Le droit de représentation n'est pas cédé. Aucune mise à disposition, diffusion ou communication au public ne peut être déduite d'un autre droit transmis.</w:t>
      </w:r>
    </w:p>
    <w:p>
      <w:pPr>
        <w:pStyle w:val="Intertitre"/>
      </w:pPr>
      <w:r>
        <w:t xml:space="preserve">Adaptation — choisir une seule variante</w:t>
      </w:r>
    </w:p>
    <w:p>
      <w:pPr>
        <w:pStyle w:val="Variante"/>
      </w:pPr>
      <w:r>
        <w:t xml:space="preserve">Variante : Cession du droit d'adaptation</w:t>
      </w:r>
    </w:p>
    <w:p>
      <w:pPr>
        <w:pStyle w:val="Corps"/>
      </w:pPr>
      <w:r>
        <w:t xml:space="preserve">L'Auteur cède les adaptations strictement définies dans [Droit d'adaptation]. Les transformations non visées, les nouvelles œuvres et toute adaptation audiovisuelle soumise à un acte distinct demeurent exclues.</w:t>
      </w:r>
    </w:p>
    <w:p>
      <w:pPr>
        <w:pStyle w:val="Variante"/>
      </w:pPr>
      <w:r>
        <w:t xml:space="preserve">Variante : Droit d'adaptation réservé</w:t>
      </w:r>
    </w:p>
    <w:p>
      <w:pPr>
        <w:pStyle w:val="Corps"/>
      </w:pPr>
      <w:r>
        <w:t xml:space="preserve">Le droit d'adaptation est réservé. Les corrections techniques ou de format ne peuvent modifier la substance de l'œuvre ni créer une déclinaison autonome.</w:t>
      </w:r>
    </w:p>
    <w:p>
      <w:pPr>
        <w:pStyle w:val="Intertitre"/>
      </w:pPr>
      <w:r>
        <w:t xml:space="preserve">Traduction — choisir une seule variante</w:t>
      </w:r>
    </w:p>
    <w:p>
      <w:pPr>
        <w:pStyle w:val="Variante"/>
      </w:pPr>
      <w:r>
        <w:t xml:space="preserve">Variante : Cession du droit de traduction</w:t>
      </w:r>
    </w:p>
    <w:p>
      <w:pPr>
        <w:pStyle w:val="Corps"/>
      </w:pPr>
      <w:r>
        <w:t xml:space="preserve">L'Auteur cède le droit de traduire et d'exploiter les traductions selon [Droit de traduction], sous réserve du contrôle d'intégrité et des crédits prévus.</w:t>
      </w:r>
    </w:p>
    <w:p>
      <w:pPr>
        <w:pStyle w:val="Variante"/>
      </w:pPr>
      <w:r>
        <w:t xml:space="preserve">Variante : Droit de traduction réservé</w:t>
      </w:r>
    </w:p>
    <w:p>
      <w:pPr>
        <w:pStyle w:val="Corps"/>
      </w:pPr>
      <w:r>
        <w:t xml:space="preserve">Le droit de traduction est réservé. Aucune version linguistique ne peut être produite ou exploitée sans autorisation distincte.</w:t>
      </w:r>
    </w:p>
    <w:p>
      <w:pPr>
        <w:pStyle w:val="Intertitre"/>
      </w:pPr>
      <w:r>
        <w:t xml:space="preserve">Distribution et mise en circulation</w:t>
      </w:r>
    </w:p>
    <w:p>
      <w:pPr>
        <w:pStyle w:val="Corps"/>
      </w:pPr>
      <w:r>
        <w:t xml:space="preserve">Dans la mesure nécessaire aux droits cédés, les actes de distribution et de mise en circulation suivent [Distribution et mise en circulation]. Aucun canal ou mode non identifié n'est réputé autorisé.</w:t>
      </w:r>
    </w:p>
    <w:p>
      <w:pPr>
        <w:pStyle w:val="Intertitre"/>
      </w:pPr>
      <w:r>
        <w:t xml:space="preserve">Communication numérique</w:t>
      </w:r>
    </w:p>
    <w:p>
      <w:pPr>
        <w:pStyle w:val="Corps"/>
      </w:pPr>
      <w:r>
        <w:t xml:space="preserve">Les usages numériques sont limités à [Communication numérique] et aux droits distinctement cédés. Le simple caractère numérique d'un support n'étend ni la destination ni le territoire.</w:t>
      </w:r>
    </w:p>
    <w:p>
      <w:pPr>
        <w:pStyle w:val="Intertitre"/>
      </w:pPr>
      <w:r>
        <w:t xml:space="preserve">Clause optionnelle : Extraits promotionnels</w:t>
      </w:r>
    </w:p>
    <w:p>
      <w:pPr>
        <w:pStyle w:val="Corps"/>
      </w:pPr>
      <w:r>
        <w:t xml:space="preserve">Le Cessionnaire peut utiliser des extraits uniquement selon [Extraits promotionnels], avec le crédit applicable et sans dénaturer l'œuvre.</w:t>
      </w:r>
    </w:p>
    <w:p>
      <w:pPr>
        <w:pStyle w:val="Intertitre"/>
      </w:pPr>
      <w:r>
        <w:t xml:space="preserve">Destination des droits</w:t>
      </w:r>
    </w:p>
    <w:p>
      <w:pPr>
        <w:pStyle w:val="Corps"/>
      </w:pPr>
      <w:r>
        <w:t xml:space="preserve">Chaque droit cédé est destiné à [Destinations de l'exploitation]. Toute exploitation poursuivant une autre finalité, un autre produit ou un autre public requiert un accord distinct.</w:t>
      </w:r>
    </w:p>
    <w:p>
      <w:pPr>
        <w:pStyle w:val="Intertitre"/>
      </w:pPr>
      <w:r>
        <w:t xml:space="preserve">Territoire</w:t>
      </w:r>
    </w:p>
    <w:p>
      <w:pPr>
        <w:pStyle w:val="Corps"/>
      </w:pPr>
      <w:r>
        <w:t xml:space="preserve">Les droits sont transmis pour [Territoire] seulement. L'accessibilité technique depuis un autre territoire ne vaut pas autorisation d'y cibler ou organiser une exploitation.</w:t>
      </w:r>
    </w:p>
    <w:p>
      <w:pPr>
        <w:pStyle w:val="Intertitre"/>
      </w:pPr>
      <w:r>
        <w:t xml:space="preserve">Durée — choisir une seule variante</w:t>
      </w:r>
    </w:p>
    <w:p>
      <w:pPr>
        <w:pStyle w:val="Variante"/>
      </w:pPr>
      <w:r>
        <w:t xml:space="preserve">Variante : Durée déterminée</w:t>
      </w:r>
    </w:p>
    <w:p>
      <w:pPr>
        <w:pStyle w:val="Corps"/>
      </w:pPr>
      <w:r>
        <w:t xml:space="preserve">La transmission prend effet le [Prise d'effet] pour [Durée de la cession] sans dépasser la durée de protection disponible. Elle ne se renouvelle que selon un accord exprès.</w:t>
      </w:r>
    </w:p>
    <w:p>
      <w:pPr>
        <w:pStyle w:val="Variante"/>
      </w:pPr>
      <w:r>
        <w:t xml:space="preserve">Variante : Durée de protection disponible</w:t>
      </w:r>
    </w:p>
    <w:p>
      <w:pPr>
        <w:pStyle w:val="Corps"/>
      </w:pPr>
      <w:r>
        <w:t xml:space="preserve">La transmission prend effet le [Prise d'effet] et demeure limitée, pour chaque droit et territoire, à [Durée légale de protection]. Aucune garantie n'est donnée sur une date d'expiration uniforme.</w:t>
      </w:r>
    </w:p>
    <w:p>
      <w:pPr>
        <w:pStyle w:val="Intertitre"/>
      </w:pPr>
      <w:r>
        <w:t xml:space="preserve">Droits réservés</w:t>
      </w:r>
    </w:p>
    <w:p>
      <w:pPr>
        <w:pStyle w:val="Corps"/>
      </w:pPr>
      <w:r>
        <w:t xml:space="preserve">L'Auteur conserve [Droits réservés] ainsi que tout droit non mentionné distinctement, toute exploitation hors destination, territoire ou durée, et l'ensemble de ses prérogatives morales.</w:t>
      </w:r>
    </w:p>
    <w:p>
      <w:pPr>
        <w:pStyle w:val="Intertitre"/>
      </w:pPr>
      <w:r>
        <w:t xml:space="preserve">Modes futurs — choisir une seule variante</w:t>
      </w:r>
    </w:p>
    <w:p>
      <w:pPr>
        <w:pStyle w:val="Variante"/>
      </w:pPr>
      <w:r>
        <w:t xml:space="preserve">Variante : Modes d'exploitation futurs</w:t>
      </w:r>
    </w:p>
    <w:p>
      <w:pPr>
        <w:pStyle w:val="Corps"/>
      </w:pPr>
      <w:r>
        <w:t xml:space="preserve">La cession vise expressément [Modes futurs]. Pour tout mode non prévisible ainsi identifié, l'Auteur reçoit [Participation aux modes futurs] en corrélation avec les profits d'exploitation.</w:t>
      </w:r>
    </w:p>
    <w:p>
      <w:pPr>
        <w:pStyle w:val="Variante"/>
      </w:pPr>
      <w:r>
        <w:t xml:space="preserve">Variante : Modes d'exploitation non prévus</w:t>
      </w:r>
    </w:p>
    <w:p>
      <w:pPr>
        <w:pStyle w:val="Corps"/>
      </w:pPr>
      <w:r>
        <w:t xml:space="preserve">Les formes d'exploitation non prévisibles ou non prévues à la signature sont réservées et nécessitent un accord exprès précisant leur périmètre et leur économie.</w:t>
      </w:r>
    </w:p>
    <w:p>
      <w:pPr>
        <w:pStyle w:val="Intertitre"/>
      </w:pPr>
      <w:r>
        <w:t xml:space="preserve">Fichiers sources — choisir une seule variante</w:t>
      </w:r>
    </w:p>
    <w:p>
      <w:pPr>
        <w:pStyle w:val="Variante"/>
      </w:pPr>
      <w:r>
        <w:t xml:space="preserve">Variante : Remise des fichiers sources</w:t>
      </w:r>
    </w:p>
    <w:p>
      <w:pPr>
        <w:pStyle w:val="Corps"/>
      </w:pPr>
      <w:r>
        <w:t xml:space="preserve">L'Auteur remet [Fichiers sources] selon [Livraison]. Cette remise n'emporte que les droits expressément cédés et respecte les dépendances de tiers déclarées.</w:t>
      </w:r>
    </w:p>
    <w:p>
      <w:pPr>
        <w:pStyle w:val="Variante"/>
      </w:pPr>
      <w:r>
        <w:t xml:space="preserve">Variante : Absence de remise des fichiers sources</w:t>
      </w:r>
    </w:p>
    <w:p>
      <w:pPr>
        <w:pStyle w:val="Corps"/>
      </w:pPr>
      <w:r>
        <w:t xml:space="preserve">Les fichiers sources ne sont pas remis. Les éléments livrables restent ceux identifiés dans l'annexe et aucun accès à un outil, compte ou dépendance n'est implicite.</w:t>
      </w:r>
    </w:p>
    <w:p>
      <w:pPr>
        <w:pStyle w:val="Intertitre"/>
      </w:pPr>
      <w:r>
        <w:t xml:space="preserve">Livraison de l'œuvre</w:t>
      </w:r>
    </w:p>
    <w:p>
      <w:pPr>
        <w:pStyle w:val="Corps"/>
      </w:pPr>
      <w:r>
        <w:t xml:space="preserve">La version cédée est remise selon [Livraison] avec une preuve d'intégrité, de date et de réception.</w:t>
      </w:r>
    </w:p>
    <w:p>
      <w:pPr>
        <w:pStyle w:val="Intertitre"/>
      </w:pPr>
      <w:r>
        <w:t xml:space="preserve">Acceptation et réserves</w:t>
      </w:r>
    </w:p>
    <w:p>
      <w:pPr>
        <w:pStyle w:val="Corps"/>
      </w:pPr>
      <w:r>
        <w:t xml:space="preserve">Le contrôle de la livraison suit [Acceptation]. L'acceptation atteste la conformité convenue du livrable sans élargir les droits cédés ni valider des éléments de tiers non déclarés.</w:t>
      </w:r>
    </w:p>
    <w:p>
      <w:pPr>
        <w:pStyle w:val="Intertitre"/>
      </w:pPr>
      <w:r>
        <w:t xml:space="preserve">Crédit — choisir une seule variante</w:t>
      </w:r>
    </w:p>
    <w:p>
      <w:pPr>
        <w:pStyle w:val="Variante"/>
      </w:pPr>
      <w:r>
        <w:t xml:space="preserve">Variante : Crédit au nom de l'auteur</w:t>
      </w:r>
    </w:p>
    <w:p>
      <w:pPr>
        <w:pStyle w:val="Corps"/>
      </w:pPr>
      <w:r>
        <w:t xml:space="preserve">L'œuvre est créditée sous le nom [Nom de crédit] selon [Règles de crédit]. Toute impossibilité ponctuelle doit rester objectivement justifiée par le mode d'exploitation.</w:t>
      </w:r>
    </w:p>
    <w:p>
      <w:pPr>
        <w:pStyle w:val="Variante"/>
      </w:pPr>
      <w:r>
        <w:t xml:space="preserve">Variante : Crédit sous pseudonyme</w:t>
      </w:r>
    </w:p>
    <w:p>
      <w:pPr>
        <w:pStyle w:val="Corps"/>
      </w:pPr>
      <w:r>
        <w:t xml:space="preserve">L'œuvre est créditée sous le pseudonyme [Nom de crédit] selon [Règles de crédit]. L'identité civile n'est divulguée que si une obligation ou un accord l'exige.</w:t>
      </w:r>
    </w:p>
    <w:p>
      <w:pPr>
        <w:pStyle w:val="Variante"/>
      </w:pPr>
      <w:r>
        <w:t xml:space="preserve">Variante : Divulgation anonyme</w:t>
      </w:r>
    </w:p>
    <w:p>
      <w:pPr>
        <w:pStyle w:val="Corps"/>
      </w:pPr>
      <w:r>
        <w:t xml:space="preserve">L'exploitation est organisée sans crédit public selon [Règles de crédit], à la demande expresse de l'Auteur. Cette modalité ne transfère ni n'éteint son droit moral.</w:t>
      </w:r>
    </w:p>
    <w:p>
      <w:pPr>
        <w:pStyle w:val="Intertitre"/>
      </w:pPr>
      <w:r>
        <w:t xml:space="preserve">Respect du droit moral</w:t>
      </w:r>
    </w:p>
    <w:p>
      <w:pPr>
        <w:pStyle w:val="Corps"/>
      </w:pPr>
      <w:r>
        <w:t xml:space="preserve">Le droit moral n'est pas cédé. Les parties appliquent [Droit moral] pour le nom, la qualité, la divulgation et le respect de l'œuvre pendant toute exploitation.</w:t>
      </w:r>
    </w:p>
    <w:p>
      <w:pPr>
        <w:pStyle w:val="Intertitre"/>
      </w:pPr>
      <w:r>
        <w:t xml:space="preserve">Modifications de l'œuvre</w:t>
      </w:r>
    </w:p>
    <w:p>
      <w:pPr>
        <w:pStyle w:val="Corps"/>
      </w:pPr>
      <w:r>
        <w:t xml:space="preserve">Les seules modifications admises suivent [Modifications] et les droits d'adaptation effectivement cédés. Les versions sont conservées et les altérations susceptibles d'affecter l'intégrité sont soumises au processus convenu.</w:t>
      </w:r>
    </w:p>
    <w:p>
      <w:pPr>
        <w:pStyle w:val="Intertitre"/>
      </w:pPr>
      <w:r>
        <w:t xml:space="preserve">Validation de l'auteur</w:t>
      </w:r>
    </w:p>
    <w:p>
      <w:pPr>
        <w:pStyle w:val="Corps"/>
      </w:pPr>
      <w:r>
        <w:t xml:space="preserve">Lorsque le contrat requiert une validation, elle suit [Validation de l'auteur]. Une validation d'usage ne vaut ni cession supplémentaire ni renonciation générale à une prérogative personnelle.</w:t>
      </w:r>
    </w:p>
    <w:p>
      <w:pPr>
        <w:pStyle w:val="Intertitre"/>
      </w:pPr>
      <w:r>
        <w:t xml:space="preserve">Rémunération — choisir une seule variante</w:t>
      </w:r>
    </w:p>
    <w:p>
      <w:pPr>
        <w:pStyle w:val="Variante"/>
      </w:pPr>
      <w:r>
        <w:t xml:space="preserve">Variante : Rémunération proportionnelle</w:t>
      </w:r>
    </w:p>
    <w:p>
      <w:pPr>
        <w:pStyle w:val="Corps"/>
      </w:pPr>
      <w:r>
        <w:t xml:space="preserve">En contrepartie des droits cédés, l'Auteur reçoit [Taux proportionnel] appliqué à [Assiette de rémunération], ventilé par mode d'exploitation et payé selon [Échéancier de paiement]. Le calcul est reproductible selon [Méthode de calcul de la rémunération].</w:t>
      </w:r>
    </w:p>
    <w:p>
      <w:pPr>
        <w:pStyle w:val="Variante"/>
      </w:pPr>
      <w:r>
        <w:t xml:space="preserve">Variante : Rémunération forfaitaire</w:t>
      </w:r>
    </w:p>
    <w:p>
      <w:pPr>
        <w:pStyle w:val="Corps"/>
      </w:pPr>
      <w:r>
        <w:t xml:space="preserve">La rémunération est fixée à [Rémunération forfaitaire] et payée selon [Échéancier de paiement]. Le recours au forfait repose sur [Justification du forfait] et demeure soumis aux mécanismes impératifs de révision applicables.</w:t>
      </w:r>
    </w:p>
    <w:p>
      <w:pPr>
        <w:pStyle w:val="Variante"/>
      </w:pPr>
      <w:r>
        <w:t xml:space="preserve">Variante : Cession à titre gratuit</w:t>
      </w:r>
    </w:p>
    <w:p>
      <w:pPr>
        <w:pStyle w:val="Corps"/>
      </w:pPr>
      <w:r>
        <w:t xml:space="preserve">L'Auteur consent expressément la transmission sans rémunération pour les droits, destinations, territoire et durée définis. Cette gratuité ne s'étend à aucune prestation, dépense ou exploitation non identifiée.</w:t>
      </w:r>
    </w:p>
    <w:p>
      <w:pPr>
        <w:pStyle w:val="Intertitre"/>
      </w:pPr>
      <w:r>
        <w:t xml:space="preserve">Reddition des comptes</w:t>
      </w:r>
    </w:p>
    <w:p>
      <w:pPr>
        <w:pStyle w:val="Corps"/>
      </w:pPr>
      <w:r>
        <w:t xml:space="preserve">Le Cessionnaire adresse les informations selon [Reddition des comptes], en distinguant les revenus et rémunérations de chaque mode d'exploitation et en obtenant les données pertinentes des sous-cessionnaires. Les informations sont justifiées par [Justificatifs de reddition].</w:t>
      </w:r>
    </w:p>
    <w:p>
      <w:pPr>
        <w:pStyle w:val="Intertitre"/>
      </w:pPr>
      <w:r>
        <w:t xml:space="preserve">Contrôle des comptes</w:t>
      </w:r>
    </w:p>
    <w:p>
      <w:pPr>
        <w:pStyle w:val="Corps"/>
      </w:pPr>
      <w:r>
        <w:t xml:space="preserve">L'Auteur peut contrôler les éléments de reddition selon [Contrôle des comptes] dans un périmètre nécessaire, confidentiel et contradictoire.</w:t>
      </w:r>
    </w:p>
    <w:p>
      <w:pPr>
        <w:pStyle w:val="Intertitre"/>
      </w:pPr>
      <w:r>
        <w:t xml:space="preserve">Révision et rémunération supplémentaire</w:t>
      </w:r>
    </w:p>
    <w:p>
      <w:pPr>
        <w:pStyle w:val="Corps"/>
      </w:pPr>
      <w:r>
        <w:t xml:space="preserve">Lorsqu'une rémunération est due, les stipulations financières s'appliquent sans priver l'Auteur des mécanismes impératifs de révision ou de rémunération supplémentaire lorsque leurs conditions sont réunies.</w:t>
      </w:r>
    </w:p>
    <w:p>
      <w:pPr>
        <w:pStyle w:val="Intertitre"/>
      </w:pPr>
      <w:r>
        <w:t xml:space="preserve">Fiscalité et prélèvements</w:t>
      </w:r>
    </w:p>
    <w:p>
      <w:pPr>
        <w:pStyle w:val="Corps"/>
      </w:pPr>
      <w:r>
        <w:t xml:space="preserve">Les paiements et justificatifs suivent [Fiscalité et prélèvements]. Chaque partie demeure responsable de son statut et des obligations qui lui incombent.</w:t>
      </w:r>
    </w:p>
    <w:p>
      <w:pPr>
        <w:pStyle w:val="Intertitre"/>
      </w:pPr>
      <w:r>
        <w:t xml:space="preserve">Engagement d'exploitation — choisir une seule variante</w:t>
      </w:r>
    </w:p>
    <w:p>
      <w:pPr>
        <w:pStyle w:val="Variante"/>
      </w:pPr>
      <w:r>
        <w:t xml:space="preserve">Variante : Engagement d'exploitation</w:t>
      </w:r>
    </w:p>
    <w:p>
      <w:pPr>
        <w:pStyle w:val="Corps"/>
      </w:pPr>
      <w:r>
        <w:t xml:space="preserve">Le Cessionnaire met en œuvre [Plan d'exploitation] et recherche une exploitation effective dans [Délai de première exploitation], sous réserve des aléas documentés et des usages professionnels applicables.</w:t>
      </w:r>
    </w:p>
    <w:p>
      <w:pPr>
        <w:pStyle w:val="Variante"/>
      </w:pPr>
      <w:r>
        <w:t xml:space="preserve">Variante : Absence de minimum contractuel d'exploitation</w:t>
      </w:r>
    </w:p>
    <w:p>
      <w:pPr>
        <w:pStyle w:val="Corps"/>
      </w:pPr>
      <w:r>
        <w:t xml:space="preserve">Aucun volume ou chiffre d'affaires minimal n'est garanti. Cette absence de minimum ne neutralise ni la bonne foi, ni la transparence, ni les droits impératifs pouvant résulter d'une cession exclusive non exploitée.</w:t>
      </w:r>
    </w:p>
    <w:p>
      <w:pPr>
        <w:pStyle w:val="Intertitre"/>
      </w:pPr>
      <w:r>
        <w:t xml:space="preserve">Clause optionnelle : Retour des droits non exploités</w:t>
      </w:r>
    </w:p>
    <w:p>
      <w:pPr>
        <w:pStyle w:val="Corps"/>
      </w:pPr>
      <w:r>
        <w:t xml:space="preserve">Le retour total ou partiel de droits exclusifs non exploités suit [Retour pour défaut d'exploitation], sous réserve du régime, des délais et accords professionnels applicables.</w:t>
      </w:r>
    </w:p>
    <w:p>
      <w:pPr>
        <w:pStyle w:val="Intertitre"/>
      </w:pPr>
      <w:r>
        <w:t xml:space="preserve">Sous-cession — choisir une seule variante</w:t>
      </w:r>
    </w:p>
    <w:p>
      <w:pPr>
        <w:pStyle w:val="Variante"/>
      </w:pPr>
      <w:r>
        <w:t xml:space="preserve">Variante : Sous-cession et licence interdites</w:t>
      </w:r>
    </w:p>
    <w:p>
      <w:pPr>
        <w:pStyle w:val="Corps"/>
      </w:pPr>
      <w:r>
        <w:t xml:space="preserve">Le Cessionnaire ne transmet, ne concède ni ne met à disposition les droits reçus à un tiers, hors prestataire purement technique agissant sous ses instructions et sans droit autonome.</w:t>
      </w:r>
    </w:p>
    <w:p>
      <w:pPr>
        <w:pStyle w:val="Variante"/>
      </w:pPr>
      <w:r>
        <w:t xml:space="preserve">Variante : Sous-cession et licence autorisées</w:t>
      </w:r>
    </w:p>
    <w:p>
      <w:pPr>
        <w:pStyle w:val="Corps"/>
      </w:pPr>
      <w:r>
        <w:t xml:space="preserve">Les transmissions en aval suivent [Sous-cession et licence] et reprennent les limites, crédits, droit moral, reddition, garanties et effets de fin du présent contrat.</w:t>
      </w:r>
    </w:p>
    <w:p>
      <w:pPr>
        <w:pStyle w:val="Intertitre"/>
      </w:pPr>
      <w:r>
        <w:t xml:space="preserve">Gestion collective et droits indisponibles</w:t>
      </w:r>
    </w:p>
    <w:p>
      <w:pPr>
        <w:pStyle w:val="Corps"/>
      </w:pPr>
      <w:r>
        <w:t xml:space="preserve">Les droits ou territoires gérés collectivement sont [Gestion collective] et demeurent hors de la cession dans la mesure où l'Auteur ne peut les transmettre directement.</w:t>
      </w:r>
    </w:p>
    <w:p>
      <w:pPr>
        <w:pStyle w:val="Intertitre"/>
      </w:pPr>
      <w:r>
        <w:t xml:space="preserve">Déclarations et garanties de l'auteur</w:t>
      </w:r>
    </w:p>
    <w:p>
      <w:pPr>
        <w:pStyle w:val="Corps"/>
      </w:pPr>
      <w:r>
        <w:t xml:space="preserve">L'Auteur fournit [Garanties de l'auteur] au regard de sa qualité, de la chaîne de droits, des éléments de tiers et des engagements déclarés, sans garantir le succès économique de l'exploitation.</w:t>
      </w:r>
    </w:p>
    <w:p>
      <w:pPr>
        <w:pStyle w:val="Intertitre"/>
      </w:pPr>
      <w:r>
        <w:t xml:space="preserve">Garanties du cessionnaire</w:t>
      </w:r>
    </w:p>
    <w:p>
      <w:pPr>
        <w:pStyle w:val="Corps"/>
      </w:pPr>
      <w:r>
        <w:t xml:space="preserve">Le Cessionnaire fournit [Garanties du cessionnaire] et demeure responsable de ses usages, produits, services, communications et autorisations au-delà de la création livrée.</w:t>
      </w:r>
    </w:p>
    <w:p>
      <w:pPr>
        <w:pStyle w:val="Intertitre"/>
      </w:pPr>
      <w:r>
        <w:t xml:space="preserve">Signalement des atteintes</w:t>
      </w:r>
    </w:p>
    <w:p>
      <w:pPr>
        <w:pStyle w:val="Corps"/>
      </w:pPr>
      <w:r>
        <w:t xml:space="preserve">Toute atteinte ou réclamation est signalée selon [Signalement des atteintes] avec les preuves disponibles et sans reconnaissance non autorisée.</w:t>
      </w:r>
    </w:p>
    <w:p>
      <w:pPr>
        <w:pStyle w:val="Intertitre"/>
      </w:pPr>
      <w:r>
        <w:t xml:space="preserve">Défense et actions</w:t>
      </w:r>
    </w:p>
    <w:p>
      <w:pPr>
        <w:pStyle w:val="Corps"/>
      </w:pPr>
      <w:r>
        <w:t xml:space="preserve">La direction des actions et défenses suit [Défense des droits]. L'Auteur conserve l'exercice de ses prérogatives personnelles et coopère pour les droits patrimoniaux transmis.</w:t>
      </w:r>
    </w:p>
    <w:p>
      <w:pPr>
        <w:pStyle w:val="Intertitre"/>
      </w:pPr>
      <w:r>
        <w:t xml:space="preserve">Accords transactionnels</w:t>
      </w:r>
    </w:p>
    <w:p>
      <w:pPr>
        <w:pStyle w:val="Corps"/>
      </w:pPr>
      <w:r>
        <w:t xml:space="preserve">Toute transaction suit [Transaction] et ne peut modifier le crédit, l'intégrité ou un droit réservé sans le consentement nécessaire.</w:t>
      </w:r>
    </w:p>
    <w:p>
      <w:pPr>
        <w:pStyle w:val="Intertitre"/>
      </w:pPr>
      <w:r>
        <w:t xml:space="preserve">Garantie et indemnisation</w:t>
      </w:r>
    </w:p>
    <w:p>
      <w:pPr>
        <w:pStyle w:val="Corps"/>
      </w:pPr>
      <w:r>
        <w:t xml:space="preserve">Les réclamations entrant dans les garanties sont traitées selon [Garantie et indemnisation], avec notification, maîtrise de la défense, coopération et limitation à la responsabilité effectivement causée.</w:t>
      </w:r>
    </w:p>
    <w:p>
      <w:pPr>
        <w:pStyle w:val="Intertitre"/>
      </w:pPr>
      <w:r>
        <w:t xml:space="preserve">Confidentialité</w:t>
      </w:r>
    </w:p>
    <w:p>
      <w:pPr>
        <w:pStyle w:val="Corps"/>
      </w:pPr>
      <w:r>
        <w:t xml:space="preserve">Chaque partie protège les informations définies dans [Confidentialité], notamment les versions inédites, fichiers sources, conditions financières et stratégies d'exploitation.</w:t>
      </w:r>
    </w:p>
    <w:p>
      <w:pPr>
        <w:pStyle w:val="Intertitre"/>
      </w:pPr>
      <w:r>
        <w:t xml:space="preserve">Communication et portfolio</w:t>
      </w:r>
    </w:p>
    <w:p>
      <w:pPr>
        <w:pStyle w:val="Corps"/>
      </w:pPr>
      <w:r>
        <w:t xml:space="preserve">Toute communication sur la relation ou présentation en portfolio suit [Communication sur la relation], le choix de divulgation, le crédit et les obligations de confidentialité.</w:t>
      </w:r>
    </w:p>
    <w:p>
      <w:pPr>
        <w:pStyle w:val="Intertitre"/>
      </w:pPr>
      <w:r>
        <w:t xml:space="preserve">Usages IA — choisir une seule variante</w:t>
      </w:r>
    </w:p>
    <w:p>
      <w:pPr>
        <w:pStyle w:val="Variante"/>
      </w:pPr>
      <w:r>
        <w:t xml:space="preserve">Variante : Usages d'intelligence artificielle autorisés</w:t>
      </w:r>
    </w:p>
    <w:p>
      <w:pPr>
        <w:pStyle w:val="Corps"/>
      </w:pPr>
      <w:r>
        <w:t xml:space="preserve">Les seuls traitements par des systèmes d'intelligence artificielle autorisés sont [Utilisation par des systèmes d'IA]. Ils restent limités aux droits, finalités, données, territoires et durées expressément définis.</w:t>
      </w:r>
    </w:p>
    <w:p>
      <w:pPr>
        <w:pStyle w:val="Variante"/>
      </w:pPr>
      <w:r>
        <w:t xml:space="preserve">Variante : Usages d'intelligence artificielle réservés</w:t>
      </w:r>
    </w:p>
    <w:p>
      <w:pPr>
        <w:pStyle w:val="Corps"/>
      </w:pPr>
      <w:r>
        <w:t xml:space="preserve">Aucun entraînement, ajustement, constitution de jeu de données, génération dérivée ou mise à disposition de l'œuvre à un système d'intelligence artificielle n'est autorisé au titre du présent contrat.</w:t>
      </w:r>
    </w:p>
    <w:p>
      <w:pPr>
        <w:pStyle w:val="Intertitre"/>
      </w:pPr>
      <w:r>
        <w:t xml:space="preserve">Rôle relatif aux données — choisir une seule variante</w:t>
      </w:r>
    </w:p>
    <w:p>
      <w:pPr>
        <w:pStyle w:val="Variante"/>
      </w:pPr>
      <w:r>
        <w:t xml:space="preserve">Variante : Absence de données personnelles confiées</w:t>
      </w:r>
    </w:p>
    <w:p>
      <w:pPr>
        <w:pStyle w:val="Corps"/>
      </w:pPr>
      <w:r>
        <w:t xml:space="preserve">Aucun traitement de données personnelles n'est confié par une Partie à l'autre. Toute évolution impose une qualification préalable des rôles et la documentation requise.</w:t>
      </w:r>
    </w:p>
    <w:p>
      <w:pPr>
        <w:pStyle w:val="Variante"/>
      </w:pPr>
      <w:r>
        <w:t xml:space="preserve">Variante : Responsables de traitement autonomes</w:t>
      </w:r>
    </w:p>
    <w:p>
      <w:pPr>
        <w:pStyle w:val="Corps"/>
      </w:pPr>
      <w:r>
        <w:t xml:space="preserve">Pour leurs traitements autonomes, les Parties appliquent [Répartition des rôles autonomes]. Chacune assume ses finalités, moyens, informations, droits et mesures de sécurité.</w:t>
      </w:r>
    </w:p>
    <w:p>
      <w:pPr>
        <w:pStyle w:val="Variante"/>
      </w:pPr>
      <w:r>
        <w:t xml:space="preserve">Variante : Traitement pour compte et DPA</w:t>
      </w:r>
    </w:p>
    <w:p>
      <w:pPr>
        <w:pStyle w:val="Corps"/>
      </w:pPr>
      <w:r>
        <w:t xml:space="preserve">Pour [Objet du traitement], [Sous-traitant RGPD] traite pour le compte de [Responsable de traitement] pendant [Durée du traitement], aux seules fins de [Finalités du traitement], selon [Instructions documentées]. Le traitement porte sur [Catégories de données] et concerne [Catégories de personnes]. Le DPA signé est référencé [Référence du DPA].</w:t>
      </w:r>
    </w:p>
    <w:p>
      <w:pPr>
        <w:pStyle w:val="Intertitre"/>
      </w:pPr>
      <w:r>
        <w:t xml:space="preserve">Clause optionnelle : Droit de suite</w:t>
      </w:r>
    </w:p>
    <w:p>
      <w:pPr>
        <w:pStyle w:val="Corps"/>
      </w:pPr>
      <w:r>
        <w:t xml:space="preserve">Lorsque l'œuvre et l'opération relèvent du droit de suite, les parties appliquent [Droit de suite] sans prétendre céder ni éteindre ce droit.</w:t>
      </w:r>
    </w:p>
    <w:p>
      <w:pPr>
        <w:pStyle w:val="Intertitre"/>
      </w:pPr>
      <w:r>
        <w:t xml:space="preserve">Clause optionnelle : Assurances</w:t>
      </w:r>
    </w:p>
    <w:p>
      <w:pPr>
        <w:pStyle w:val="Corps"/>
      </w:pPr>
      <w:r>
        <w:t xml:space="preserve">Le Cessionnaire maintient [Assurances] pour les exploitations, produits, services et territoires concernés et remet les attestations demandées.</w:t>
      </w:r>
    </w:p>
    <w:p>
      <w:pPr>
        <w:pStyle w:val="Intertitre"/>
      </w:pPr>
      <w:r>
        <w:t xml:space="preserve">Régime de responsabilité — choisir une seule variante</w:t>
      </w:r>
    </w:p>
    <w:p>
      <w:pPr>
        <w:pStyle w:val="Variante"/>
      </w:pPr>
      <w:r>
        <w:t xml:space="preserve">Variante : Responsabilité plafonnée</w:t>
      </w:r>
    </w:p>
    <w:p>
      <w:pPr>
        <w:pStyle w:val="Corps"/>
      </w:pPr>
      <w:r>
        <w:t xml:space="preserve">Chaque Partie répond des dommages directs causés par ses manquements prouvés. Sous réserve de [Exclusions du plafond], le plafond négocié est [Plafond de responsabilité] sans couvrir une faute lourde ou dolosive ni réduire un droit impératif.</w:t>
      </w:r>
    </w:p>
    <w:p>
      <w:pPr>
        <w:pStyle w:val="Variante"/>
      </w:pPr>
      <w:r>
        <w:t xml:space="preserve">Variante : Responsabilité sans plafond contractuel</w:t>
      </w:r>
    </w:p>
    <w:p>
      <w:pPr>
        <w:pStyle w:val="Corps"/>
      </w:pPr>
      <w:r>
        <w:t xml:space="preserve">Chaque Partie répond des dommages directs causés par ses manquements prouvés, sans plafond contractuel, sous réserve de [Exclusions et droits impératifs] et des règles impératives applicables.</w:t>
      </w:r>
    </w:p>
    <w:p>
      <w:pPr>
        <w:pStyle w:val="Intertitre"/>
      </w:pPr>
      <w:r>
        <w:t xml:space="preserve">Force majeure</w:t>
      </w:r>
    </w:p>
    <w:p>
      <w:pPr>
        <w:pStyle w:val="Corps"/>
      </w:pPr>
      <w:r>
        <w:t xml:space="preserve">La partie empêchée suit [Force majeure], notifie, atténue les effets et reprend l'exécution possible. L'absence de succès d'une exploitation ne constitue pas à elle seule un empêchement.</w:t>
      </w:r>
    </w:p>
    <w:p>
      <w:pPr>
        <w:pStyle w:val="Intertitre"/>
      </w:pPr>
      <w:r>
        <w:t xml:space="preserve">Résiliation pour manquement</w:t>
      </w:r>
    </w:p>
    <w:p>
      <w:pPr>
        <w:pStyle w:val="Corps"/>
      </w:pPr>
      <w:r>
        <w:t xml:space="preserve">Toute inexécution est traitée selon [Résiliation]. Les effets portent seulement sur les droits et obligations concernés, sous réserve des sanctions et règles impératives applicables.</w:t>
      </w:r>
    </w:p>
    <w:p>
      <w:pPr>
        <w:pStyle w:val="Intertitre"/>
      </w:pPr>
      <w:r>
        <w:t xml:space="preserve">Effets de la fin du contrat</w:t>
      </w:r>
    </w:p>
    <w:p>
      <w:pPr>
        <w:pStyle w:val="Corps"/>
      </w:pPr>
      <w:r>
        <w:t xml:space="preserve">À la fin des droits, les parties appliquent [Effets de la fin] pour les exploitations, supports, fichiers, comptes, sous-cessions et communications, sans maintenir un usage au-delà des autorisations survivantes.</w:t>
      </w:r>
    </w:p>
    <w:p>
      <w:pPr>
        <w:pStyle w:val="Intertitre"/>
      </w:pPr>
      <w:r>
        <w:t xml:space="preserve">Conservation des preuves</w:t>
      </w:r>
    </w:p>
    <w:p>
      <w:pPr>
        <w:pStyle w:val="Corps"/>
      </w:pPr>
      <w:r>
        <w:t xml:space="preserve">Les parties conservent les éléments définis dans [Conservation des preuves], notamment versions, autorisations, redditions, paiements, sous-cessions et validations.</w:t>
      </w:r>
    </w:p>
    <w:p>
      <w:pPr>
        <w:pStyle w:val="Intertitre"/>
      </w:pPr>
      <w:r>
        <w:t xml:space="preserve">Notifications</w:t>
      </w:r>
    </w:p>
    <w:p>
      <w:pPr>
        <w:pStyle w:val="Corps"/>
      </w:pPr>
      <w:r>
        <w:t xml:space="preserve">Les notifications sont adressées à [Notifications] par un moyen établissant leur contenu, leur date et leur réception. Chaque partie actualise ses coordonnées.</w:t>
      </w:r>
    </w:p>
    <w:p>
      <w:pPr>
        <w:pStyle w:val="Intertitre"/>
      </w:pPr>
      <w:r>
        <w:t xml:space="preserve">Documents contractuels</w:t>
      </w:r>
    </w:p>
    <w:p>
      <w:pPr>
        <w:pStyle w:val="Corps"/>
      </w:pPr>
      <w:r>
        <w:t xml:space="preserve">Le contrat et ses annexes identifient l'œuvre, chaque droit, son étendue, sa destination, son territoire, sa durée et son économie. Une consigne d'exploitation ne peut étendre seule la cession.</w:t>
      </w:r>
    </w:p>
    <w:p>
      <w:pPr>
        <w:pStyle w:val="Intertitre"/>
      </w:pPr>
      <w:r>
        <w:t xml:space="preserve">Bonne foi</w:t>
      </w:r>
    </w:p>
    <w:p>
      <w:pPr>
        <w:pStyle w:val="Corps"/>
      </w:pPr>
      <w:r>
        <w:t xml:space="preserve">Les parties exécutent loyalement le contrat, partagent les informations déterminantes sur les droits et exploitations et n'organisent aucune extension implicite du périmètre.</w:t>
      </w:r>
    </w:p>
    <w:p>
      <w:pPr>
        <w:pStyle w:val="Intertitre"/>
      </w:pPr>
      <w:r>
        <w:t xml:space="preserve">Droit applicable et juridictions</w:t>
      </w:r>
    </w:p>
    <w:p>
      <w:pPr>
        <w:pStyle w:val="Corps"/>
      </w:pPr>
      <w:r>
        <w:t xml:space="preserve">Le contrat est soumis à [Droit applicable]. Les litiges relèvent de [Juridictions compétentes] sous réserve des compétences spécialisées et règles impératives applicables.</w:t>
      </w:r>
    </w:p>
    <w:p>
      <w:pPr>
        <w:pStyle w:val="Intertitre"/>
      </w:pPr>
      <w:r>
        <w:t xml:space="preserve">Annexes</w:t>
      </w:r>
    </w:p>
    <w:p>
      <w:pPr>
        <w:pStyle w:val="Corps"/>
      </w:pPr>
      <w:r>
        <w:t xml:space="preserve">Sont annexés l'identification et la version de l'œuvre, les preuves et accords de titulaires, les éléments de tiers, la matrice des droits, destinations, territoire, durée, livrables, crédits, rémunération, exploitation, reddition et sous-cessions.</w:t>
      </w:r>
    </w:p>
    <w:p>
      <w:pPr>
        <w:pStyle w:val="Intertitre"/>
      </w:pPr>
      <w:r>
        <w:t xml:space="preserve">Signature de l'Auteur — choisir une seule variante</w:t>
      </w:r>
    </w:p>
    <w:p>
      <w:pPr>
        <w:pStyle w:val="Variante"/>
      </w:pPr>
      <w:r>
        <w:t xml:space="preserve">Variante : Signature personnelle de l'Auteur</w:t>
      </w:r>
    </w:p>
    <w:p>
      <w:pPr>
        <w:pStyle w:val="Corps"/>
      </w:pPr>
      <w:r>
        <w:t xml:space="preserve">Fait à [Lieu de signature], le [Date de signature], sous la référence [Référence du contrat]. L'Auteur, [Identité de l'Auteur], signe le contrat et ses annexes opposables.</w:t>
      </w:r>
    </w:p>
    <w:p>
      <w:pPr>
        <w:pStyle w:val="Variante"/>
      </w:pPr>
      <w:r>
        <w:t xml:space="preserve">Variante : Signature pour l'Auteur représenté</w:t>
      </w:r>
    </w:p>
    <w:p>
      <w:pPr>
        <w:pStyle w:val="Corps"/>
      </w:pPr>
      <w:r>
        <w:t xml:space="preserve">Fait à [Lieu de signature], le [Date de signature], sous la référence [Référence du contrat]. Pour l'Auteur, [Représentant de l'Auteur] signe dans les limites du pouvoir contrôlé.</w:t>
      </w:r>
    </w:p>
    <w:p>
      <w:pPr>
        <w:pStyle w:val="Intertitre"/>
      </w:pPr>
      <w:r>
        <w:t xml:space="preserve">Signature du Cessionnaire — choisir une seule variante</w:t>
      </w:r>
    </w:p>
    <w:p>
      <w:pPr>
        <w:pStyle w:val="Variante"/>
      </w:pPr>
      <w:r>
        <w:t xml:space="preserve">Variante : Signature du Cessionnaire personne physique</w:t>
      </w:r>
    </w:p>
    <w:p>
      <w:pPr>
        <w:pStyle w:val="Corps"/>
      </w:pPr>
      <w:r>
        <w:t xml:space="preserve">Le Cessionnaire, [Identité du Cessionnaire personne physique], signe la version définitive et ses annexes opposables.</w:t>
      </w:r>
    </w:p>
    <w:p>
      <w:pPr>
        <w:pStyle w:val="Variante"/>
      </w:pPr>
      <w:r>
        <w:t xml:space="preserve">Variante : Signature du Cessionnaire personne morale</w:t>
      </w:r>
    </w:p>
    <w:p>
      <w:pPr>
        <w:pStyle w:val="Corps"/>
      </w:pPr>
      <w:r>
        <w:t xml:space="preserve">Pour le Cessionnaire, [Représentant du Cessionnaire] signe en sa qualité et avec les pouvoirs contrôlés.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