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RÉFÉRÉ PRÉVENTIF AVANT TRAVAUX (ARTICLE 145 CPC)</w:t>
      </w:r>
    </w:p>
    <w:p>
      <w:pPr>
        <w:pStyle w:val="Intertitre"/>
      </w:pPr>
      <w:r>
        <w:t xml:space="preserve">À quel stade matériel se trouve l'acte ? — choisir une seule variante</w:t>
      </w:r>
    </w:p>
    <w:p>
      <w:pPr>
        <w:pStyle w:val="Variante"/>
      </w:pPr>
      <w:r>
        <w:t xml:space="preserve">Variante : PROJET D'ASSIGNATION EN RÉFÉRÉ PRÉVENTIF AVANT TRAVAUX</w:t>
      </w:r>
    </w:p>
    <w:p>
      <w:pPr>
        <w:pStyle w:val="Corps"/>
      </w:pPr>
      <w:r>
        <w:t xml:space="preserve">Projet d'assignation référencé [Référence du dossier]. Ce stade n'atteste ni audience, ni signification, ni saisine de la juridiction.</w:t>
      </w:r>
    </w:p>
    <w:p>
      <w:pPr>
        <w:pStyle w:val="Variante"/>
      </w:pPr>
      <w:r>
        <w:t xml:space="preserve">Variante : ASSIGNATION EN RÉFÉRÉ PRÉVENTIF AVANT TRAVAUX</w:t>
      </w:r>
    </w:p>
    <w:p>
      <w:pPr>
        <w:pStyle w:val="Corps"/>
      </w:pPr>
      <w:r>
        <w:t xml:space="preserve">Assignation arrêtée pour signification après vérification de l'audience, des parties, de la compétence, du motif légitime, de la mission et des pièces.</w:t>
      </w:r>
    </w:p>
    <w:p>
      <w:pPr>
        <w:pStyle w:val="Variante"/>
      </w:pPr>
      <w:r>
        <w:t xml:space="preserve">Variante : ASSIGNATION EN RÉFÉRÉ PRÉVENTIF AVANT TRAVAUX — COPIE SIGNIFIÉE</w:t>
      </w:r>
    </w:p>
    <w:p>
      <w:pPr>
        <w:pStyle w:val="Corps"/>
      </w:pPr>
      <w:r>
        <w:t xml:space="preserve">Copie signifiée selon l'acte [Référence de l'acte de signification]. La juridiction n'est saisie qu'après remise régulière de la copie au greffe.</w:t>
      </w:r>
    </w:p>
    <w:p>
      <w:pPr>
        <w:pStyle w:val="Intertitre"/>
      </w:pPr>
      <w:r>
        <w:t xml:space="preserve">JURIDICTION ET AUDIENCE DE RÉFÉRÉ</w:t>
      </w:r>
    </w:p>
    <w:p>
      <w:pPr>
        <w:pStyle w:val="Corps"/>
      </w:pPr>
      <w:r>
        <w:t xml:space="preserve">L'affaire est portée devant [Juridiction des référés], formation [Formation et chambre], selon [Fondement de compétence d'attribution].</w:t>
      </w:r>
    </w:p>
    <w:p>
      <w:pPr>
        <w:pStyle w:val="Intertitre"/>
      </w:pPr>
      <w:r>
        <w:t xml:space="preserve">Quelle juridiction des référés est compétente ? — choisir une seule variante</w:t>
      </w:r>
    </w:p>
    <w:p>
      <w:pPr>
        <w:pStyle w:val="Variante"/>
      </w:pPr>
      <w:r>
        <w:t xml:space="preserve">Variante : RÉFÉRÉ DEVANT LE TRIBUNAL JUDICIAIRE</w:t>
      </w:r>
    </w:p>
    <w:p>
      <w:pPr>
        <w:pStyle w:val="Corps"/>
      </w:pPr>
      <w:r>
        <w:t xml:space="preserve">Le président du tribunal judiciaire est saisi de la mesure d'instruction avant procès selon [Compétence de la juridiction du fond] et l'article 145 du code de procédure civile.</w:t>
      </w:r>
    </w:p>
    <w:p>
      <w:pPr>
        <w:pStyle w:val="Variante"/>
      </w:pPr>
      <w:r>
        <w:t xml:space="preserve">Variante : RÉFÉRÉ DEVANT LE TRIBUNAL DE COMMERCE</w:t>
      </w:r>
    </w:p>
    <w:p>
      <w:pPr>
        <w:pStyle w:val="Corps"/>
      </w:pPr>
      <w:r>
        <w:t xml:space="preserve">Le président du tribunal de commerce est saisi de la mesure d'instruction avant procès selon [Compétence de la juridiction du fond] et la nature commerciale du litige éventuel.</w:t>
      </w:r>
    </w:p>
    <w:p>
      <w:pPr>
        <w:pStyle w:val="Intertitre"/>
      </w:pPr>
      <w:r>
        <w:t xml:space="preserve">COMPÉTENCE TERRITORIALE — IMMEUBLE</w:t>
      </w:r>
    </w:p>
    <w:p>
      <w:pPr>
        <w:pStyle w:val="Corps"/>
      </w:pPr>
      <w:r>
        <w:t xml:space="preserve">La mesure porte sur les immeubles situés [Lieu des immeubles concernés] ; la compétence territoriale exclusive est celle de la juridiction de ce lieu.</w:t>
      </w:r>
    </w:p>
    <w:p>
      <w:pPr>
        <w:pStyle w:val="Intertitre"/>
      </w:pPr>
      <w:r>
        <w:t xml:space="preserve">Le demandeur est-il une personne physique ou morale ?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w:t>
      </w:r>
    </w:p>
    <w:p>
      <w:pPr>
        <w:pStyle w:val="Intertitre"/>
      </w:pPr>
      <w:r>
        <w:t xml:space="preserve">Clause optionnelle : PLURALITÉ DE DEMANDEURS</w:t>
      </w:r>
    </w:p>
    <w:p>
      <w:pPr>
        <w:pStyle w:val="Corps"/>
      </w:pPr>
      <w:r>
        <w:t xml:space="preserve">Les demandeurs, leurs qualités, intérêts et représentations respectives sont détaillés dans [Tableau des demandeurs].</w:t>
      </w:r>
    </w:p>
    <w:p>
      <w:pPr>
        <w:pStyle w:val="Intertitre"/>
      </w:pPr>
      <w:r>
        <w:t xml:space="preserve">QUALITÉ, INTÉRÊT, CAPACITÉ ET POUVOIRS</w:t>
      </w:r>
    </w:p>
    <w:p>
      <w:pPr>
        <w:pStyle w:val="Corps"/>
      </w:pPr>
      <w:r>
        <w:t xml:space="preserve">La qualité d'intéressé, l'intérêt à solliciter la mesure, la capacité et les pouvoirs résultent de [Justificatifs de capacité et de pouvoir] et [Analyse de la qualité et de l'intérêt à agir].</w:t>
      </w:r>
    </w:p>
    <w:p>
      <w:pPr>
        <w:pStyle w:val="Intertitre"/>
      </w:pPr>
      <w:r>
        <w:t xml:space="preserve">Le défendeur est-il une personne physique ou morale ?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appelé aux opérations en qualité de défendeur.</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appelée aux opérations en qualité de défendeur.</w:t>
      </w:r>
    </w:p>
    <w:p>
      <w:pPr>
        <w:pStyle w:val="Intertitre"/>
      </w:pPr>
      <w:r>
        <w:t xml:space="preserve">Clause optionnelle : PLURALITÉ DE DÉFENDEURS</w:t>
      </w:r>
    </w:p>
    <w:p>
      <w:pPr>
        <w:pStyle w:val="Corps"/>
      </w:pPr>
      <w:r>
        <w:t xml:space="preserve">Les défendeurs, leurs adresses de signification, qualités et liens avec les faits techniques sont distingués dans [Tableau des défendeurs].</w:t>
      </w:r>
    </w:p>
    <w:p>
      <w:pPr>
        <w:pStyle w:val="Intertitre"/>
      </w:pPr>
      <w:r>
        <w:t xml:space="preserve">Quel régime de représentation est vérifié ?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professionnellement [Adresse professionnelle de l'avocat]. Le défendeur reçoit l'avertissement de constitution applicable.</w:t>
      </w:r>
    </w:p>
    <w:p>
      <w:pPr>
        <w:pStyle w:val="Variante"/>
      </w:pPr>
      <w:r>
        <w:t xml:space="preserve">Variante : DISPENSE D'AVOCAT — TRIBUNAL JUDICIAIRE — MONTANT</w:t>
      </w:r>
    </w:p>
    <w:p>
      <w:pPr>
        <w:pStyle w:val="Corps"/>
      </w:pPr>
      <w:r>
        <w:t xml:space="preserve">Hors matière exclusive, la demande appréciée à [Montant retenu pour la représentation] est comparée au seuil officiel [Representation threshold amount] selon [Fondement de la dispense de constitution].</w:t>
      </w:r>
    </w:p>
    <w:p>
      <w:pPr>
        <w:pStyle w:val="Variante"/>
      </w:pPr>
      <w:r>
        <w:t xml:space="preserve">Variante : DISPENSE D'AVOCAT — TRIBUNAL JUDICIAIRE — MATIÈRE</w:t>
      </w:r>
    </w:p>
    <w:p>
      <w:pPr>
        <w:pStyle w:val="Corps"/>
      </w:pPr>
      <w:r>
        <w:t xml:space="preserve">La dispense résulte de [Fondement de la dispense matérielle]. Le représentant éventuel [Représentant choisi] agit en qualité de [Qualité du représentant choisi] selon [Pouvoir spécial].</w:t>
      </w:r>
    </w:p>
    <w:p>
      <w:pPr>
        <w:pStyle w:val="Variante"/>
      </w:pPr>
      <w:r>
        <w:t xml:space="preserve">Variante : DISPENSE D'AVOCAT — TRIBUNAL DE COMMERCE — MONTANT</w:t>
      </w:r>
    </w:p>
    <w:p>
      <w:pPr>
        <w:pStyle w:val="Corps"/>
      </w:pPr>
      <w:r>
        <w:t xml:space="preserve">La demande appréciée à [Montant retenu pour la représentation] est comparée au seuil officiel [Seuil de dispense devant le tribunal de commerce]. Le représentant éventuel justifie de [Pouvoir spécial].</w:t>
      </w:r>
    </w:p>
    <w:p>
      <w:pPr>
        <w:pStyle w:val="Variante"/>
      </w:pPr>
      <w:r>
        <w:t xml:space="preserve">Variante : DISPENSE D'AVOCAT — TRIBUNAL DE COMMERCE — CAS SPÉCIAL</w:t>
      </w:r>
    </w:p>
    <w:p>
      <w:pPr>
        <w:pStyle w:val="Corps"/>
      </w:pPr>
      <w:r>
        <w:t xml:space="preserve">La dispense résulte de [Fondement de la dispense matérielle]. Le représentant [Représentant choisi] agit en qualité de [Qualité du représentant choisi] selon [Pouvoir spécial].</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w:t>
      </w:r>
    </w:p>
    <w:p>
      <w:pPr>
        <w:pStyle w:val="Intertitre"/>
      </w:pPr>
      <w:r>
        <w:t xml:space="preserve">COMMISSAIRE DE JUSTICE</w:t>
      </w:r>
    </w:p>
    <w:p>
      <w:pPr>
        <w:pStyle w:val="Corps"/>
      </w:pPr>
      <w:r>
        <w:t xml:space="preserve">La signification est confiée à [Nom du commissaire de justice], au sein de [Office du commissaire de justice]. La date, les diligences et la signature de l'acte relèvent du commissaire de justice.</w:t>
      </w:r>
    </w:p>
    <w:p>
      <w:pPr>
        <w:pStyle w:val="Intertitre"/>
      </w:pPr>
      <w:r>
        <w:t xml:space="preserve">DESTINATAIRE DE LA SIGNIFICATION</w:t>
      </w:r>
    </w:p>
    <w:p>
      <w:pPr>
        <w:pStyle w:val="Corps"/>
      </w:pPr>
      <w:r>
        <w:t xml:space="preserve">L'acte est destiné à [Destinataire de la signification], en qualité de [Qualité de la personne rencontrée], à [Adresse de signification].</w:t>
      </w:r>
    </w:p>
    <w:p>
      <w:pPr>
        <w:pStyle w:val="Intertitre"/>
      </w:pPr>
      <w:r>
        <w:t xml:space="preserve">Clause optionnelle : MODALITÉS DE SIGNIFICATION</w:t>
      </w:r>
    </w:p>
    <w:p>
      <w:pPr>
        <w:pStyle w:val="Corps"/>
      </w:pPr>
      <w:r>
        <w:t xml:space="preserve">La signification intervenue le [Date de signification] selon [Modalités de signification] et les diligences [Diligences et constatations de signification] est constatée dans la copie signifiée.</w:t>
      </w:r>
    </w:p>
    <w:p>
      <w:pPr>
        <w:pStyle w:val="Intertitre"/>
      </w:pPr>
      <w:r>
        <w:t xml:space="preserve">La date d'audience est-elle confirmée ? — choisir une seule variante</w:t>
      </w:r>
    </w:p>
    <w:p>
      <w:pPr>
        <w:pStyle w:val="Variante"/>
      </w:pPr>
      <w:r>
        <w:t xml:space="preserve">Variante : AUDIENCE NON ENCORE CONFIRMÉE</w:t>
      </w:r>
    </w:p>
    <w:p>
      <w:pPr>
        <w:pStyle w:val="Corps"/>
      </w:pPr>
      <w:r>
        <w:t xml:space="preserve">Le projet est présenté sous [Référence de demande de date]. Il ne peut être signifié avant communication vérifiée du jour, de l'heure et du lieu de l'audience.</w:t>
      </w:r>
    </w:p>
    <w:p>
      <w:pPr>
        <w:pStyle w:val="Variante"/>
      </w:pPr>
      <w:r>
        <w:t xml:space="preserve">Variante : DATE ET MODALITÉS DE COMPARUTION</w:t>
      </w:r>
    </w:p>
    <w:p>
      <w:pPr>
        <w:pStyle w:val="Corps"/>
      </w:pPr>
      <w:r>
        <w:t xml:space="preserve">L'audience confirmée par [Justificatif de la date d'audience] se tiendra le [Date d'audience] à [Heure d'audience], [Lieu de l'audience].</w:t>
      </w:r>
    </w:p>
    <w:p>
      <w:pPr>
        <w:pStyle w:val="Intertitre"/>
      </w:pPr>
      <w:r>
        <w:t xml:space="preserve">Clause optionnelle : AVERTISSEMENT — CONSTITUTION D'AVOCAT</w:t>
      </w:r>
    </w:p>
    <w:p>
      <w:pPr>
        <w:pStyle w:val="Corps"/>
      </w:pPr>
      <w:r>
        <w:t xml:space="preserve">Le défendeur est averti selon [Avertissement de comparution] de l'obligation de constituer avocat, du délai applicable et des conséquences d'une absence de comparution.</w:t>
      </w:r>
    </w:p>
    <w:p>
      <w:pPr>
        <w:pStyle w:val="Intertitre"/>
      </w:pPr>
      <w:r>
        <w:t xml:space="preserve">Clause optionnelle : AVERTISSEMENT — COMPARUTION SANS CONSTITUTION OBLIGATOIRE</w:t>
      </w:r>
    </w:p>
    <w:p>
      <w:pPr>
        <w:pStyle w:val="Corps"/>
      </w:pPr>
      <w:r>
        <w:t xml:space="preserve">Le défendeur est informé selon [Avertissement de comparution] des modalités admises pour comparaître, se faire assister ou représenter et des conséquences de son absence.</w:t>
      </w:r>
    </w:p>
    <w:p>
      <w:pPr>
        <w:pStyle w:val="Intertitre"/>
      </w:pPr>
      <w:r>
        <w:t xml:space="preserve">Clause optionnelle : ACCORD DU DEMANDEUR POUR UNE PROCÉDURE SANS AUDIENCE</w:t>
      </w:r>
    </w:p>
    <w:p>
      <w:pPr>
        <w:pStyle w:val="Corps"/>
      </w:pPr>
      <w:r>
        <w:t xml:space="preserve">Le demandeur exprime son accord selon [Accord pour une procédure sans audience]. Cet accord ne préjuge ni celui des autres parties lorsqu'il est requis, ni la décision du juge de tenir une audience.</w:t>
      </w:r>
    </w:p>
    <w:p>
      <w:pPr>
        <w:pStyle w:val="Intertitre"/>
      </w:pPr>
      <w:r>
        <w:t xml:space="preserve">MAÎTRE D'OUVRAGE DES TRAVAUX</w:t>
      </w:r>
    </w:p>
    <w:p>
      <w:pPr>
        <w:pStyle w:val="Corps"/>
      </w:pPr>
      <w:r>
        <w:t xml:space="preserve">Le maître d'ouvrage des travaux est [Maître d'ouvrage des travaux], habilité selon [Pouvoirs du maître d'ouvrage].</w:t>
      </w:r>
    </w:p>
    <w:p>
      <w:pPr>
        <w:pStyle w:val="Intertitre"/>
      </w:pPr>
      <w:r>
        <w:t xml:space="preserve">CHANTIER PROJETÉ</w:t>
      </w:r>
    </w:p>
    <w:p>
      <w:pPr>
        <w:pStyle w:val="Corps"/>
      </w:pPr>
      <w:r>
        <w:t xml:space="preserve">Le chantier est situé [Adresse du chantier] et le programme est [Programme de travaux] ; le calendrier prévisionnel est [Calendrier prévisionnel].</w:t>
      </w:r>
    </w:p>
    <w:p>
      <w:pPr>
        <w:pStyle w:val="Intertitre"/>
      </w:pPr>
      <w:r>
        <w:t xml:space="preserve">AUTORISATIONS ET ASSURANCES</w:t>
      </w:r>
    </w:p>
    <w:p>
      <w:pPr>
        <w:pStyle w:val="Corps"/>
      </w:pPr>
      <w:r>
        <w:t xml:space="preserve">Les autorisations disponibles sont [Autorisations et déclarations] et les assurances déclarées sont [Assurances de l'opération].</w:t>
      </w:r>
    </w:p>
    <w:p>
      <w:pPr>
        <w:pStyle w:val="Intertitre"/>
      </w:pPr>
      <w:r>
        <w:t xml:space="preserve">Quelle est la nature principale des travaux ? — choisir une seule variante</w:t>
      </w:r>
    </w:p>
    <w:p>
      <w:pPr>
        <w:pStyle w:val="Variante"/>
      </w:pPr>
      <w:r>
        <w:t xml:space="preserve">Variante : TRAVAUX DE DÉMOLITION</w:t>
      </w:r>
    </w:p>
    <w:p>
      <w:pPr>
        <w:pStyle w:val="Corps"/>
      </w:pPr>
      <w:r>
        <w:t xml:space="preserve">Les travaux de démolition sont [Démolition projetée]. Les éléments invoqués sont rapprochés des faits, des moyens et des pièces numérotées produits au soutien de la demande.</w:t>
      </w:r>
    </w:p>
    <w:p>
      <w:pPr>
        <w:pStyle w:val="Variante"/>
      </w:pPr>
      <w:r>
        <w:t xml:space="preserve">Variante : TERRASSEMENTS ET FONDATIONS</w:t>
      </w:r>
    </w:p>
    <w:p>
      <w:pPr>
        <w:pStyle w:val="Corps"/>
      </w:pPr>
      <w:r>
        <w:t xml:space="preserve">Les terrassements, soutènements et fondations sont [Terrassements et fondations].</w:t>
      </w:r>
    </w:p>
    <w:p>
      <w:pPr>
        <w:pStyle w:val="Variante"/>
      </w:pPr>
      <w:r>
        <w:t xml:space="preserve">Variante : RÉNOVATION LOURDE OU SURÉLÉVATION</w:t>
      </w:r>
    </w:p>
    <w:p>
      <w:pPr>
        <w:pStyle w:val="Corps"/>
      </w:pPr>
      <w:r>
        <w:t xml:space="preserve">Les interventions structurelles sont [Rénovation lourde ou surélévation]. Les éléments invoqués sont rapprochés des faits, des moyens et des pièces numérotées produits au soutien de la demande.</w:t>
      </w:r>
    </w:p>
    <w:p>
      <w:pPr>
        <w:pStyle w:val="Variante"/>
      </w:pPr>
      <w:r>
        <w:t xml:space="preserve">Variante : AUTRES TRAVAUX</w:t>
      </w:r>
    </w:p>
    <w:p>
      <w:pPr>
        <w:pStyle w:val="Corps"/>
      </w:pPr>
      <w:r>
        <w:t xml:space="preserve">Les travaux projetés sont [Autres travaux]. Les éléments invoqués sont rapprochés des faits, des moyens et des pièces numérotées produits au soutien de la demande.</w:t>
      </w:r>
    </w:p>
    <w:p>
      <w:pPr>
        <w:pStyle w:val="Intertitre"/>
      </w:pPr>
      <w:r>
        <w:t xml:space="preserve">IMMEUBLES ET OUVRAGES AVOISINANTS</w:t>
      </w:r>
    </w:p>
    <w:p>
      <w:pPr>
        <w:pStyle w:val="Corps"/>
      </w:pPr>
      <w:r>
        <w:t xml:space="preserve">Les biens, propriétaires, occupants, syndicats, réseaux et accès concernés sont [Immeubles et ouvrages voisins].</w:t>
      </w:r>
    </w:p>
    <w:p>
      <w:pPr>
        <w:pStyle w:val="Intertitre"/>
      </w:pPr>
      <w:r>
        <w:t xml:space="preserve">LITIGE ÉVENTUEL AU FOND</w:t>
      </w:r>
    </w:p>
    <w:p>
      <w:pPr>
        <w:pStyle w:val="Corps"/>
      </w:pPr>
      <w:r>
        <w:t xml:space="preserve">Les travaux projetés sont susceptibles de créer un débat ultérieur sur l'existence, l'origine ou l'aggravation de désordres affectant les avoisinants, sans qu'aucune responsabilité ne soit présumée.</w:t>
      </w:r>
    </w:p>
    <w:p>
      <w:pPr>
        <w:pStyle w:val="Intertitre"/>
      </w:pPr>
      <w:r>
        <w:t xml:space="preserve">ABSENCE DE PROCÈS AU FOND</w:t>
      </w:r>
    </w:p>
    <w:p>
      <w:pPr>
        <w:pStyle w:val="Corps"/>
      </w:pPr>
      <w:r>
        <w:t xml:space="preserve">L'absence d'instance au fond déjà engagée sur le même litige résulte de [Absence de procès au fond].</w:t>
      </w:r>
    </w:p>
    <w:p>
      <w:pPr>
        <w:pStyle w:val="Intertitre"/>
      </w:pPr>
      <w:r>
        <w:t xml:space="preserve">MOTIF LÉGITIME</w:t>
      </w:r>
    </w:p>
    <w:p>
      <w:pPr>
        <w:pStyle w:val="Corps"/>
      </w:pPr>
      <w:r>
        <w:t xml:space="preserve">Le motif légitime résulte de la nécessité d'établir contradictoirement, avant le commencement des travaux, l'état initial des avoisinants et les données techniques utiles à un éventuel litige.</w:t>
      </w:r>
    </w:p>
    <w:p>
      <w:pPr>
        <w:pStyle w:val="Corps"/>
      </w:pPr>
      <w:r>
        <w:t xml:space="preserve">Le motif légitime est apprécié au regard d'un litige futur suffisamment plausible, sans exiger qu'une responsabilité soit déjà démontrée. L'acte relie les travaux projetés, les ouvrages exposés et les difficultés techniques possibles aux constatations qu'il convient de préserver avant leur modification.</w:t>
      </w:r>
    </w:p>
    <w:p>
      <w:pPr>
        <w:pStyle w:val="Intertitre"/>
      </w:pPr>
      <w:r>
        <w:t xml:space="preserve">UTILITÉ DE LA MESURE</w:t>
      </w:r>
    </w:p>
    <w:p>
      <w:pPr>
        <w:pStyle w:val="Corps"/>
      </w:pPr>
      <w:r>
        <w:t xml:space="preserve">L'expertise permettra de distinguer l'état préexistant des évolutions constatées pendant ou après les travaux et d'éclairer les mesures de prévention techniquement utiles.</w:t>
      </w:r>
    </w:p>
    <w:p>
      <w:pPr>
        <w:pStyle w:val="Corps"/>
      </w:pPr>
      <w:r>
        <w:t xml:space="preserve">L'utilité est concrète : établir un état initial contradictoire, conserver des éléments susceptibles de disparaître et faciliter l'analyse ultérieure des causes. La mission ne doit pas suppléer une carence générale de preuve étrangère aux risques précisément identifiés.</w:t>
      </w:r>
    </w:p>
    <w:p>
      <w:pPr>
        <w:pStyle w:val="Intertitre"/>
      </w:pPr>
      <w:r>
        <w:t xml:space="preserve">ADMISSIBILITÉ LÉGALE</w:t>
      </w:r>
    </w:p>
    <w:p>
      <w:pPr>
        <w:pStyle w:val="Corps"/>
      </w:pPr>
      <w:r>
        <w:t xml:space="preserve">La mesure sollicitée est légalement admissible selon [Admissibilité légale de la mesure] et demeure limitée à des questions de fait nécessitant les lumières d'un technicien.</w:t>
      </w:r>
    </w:p>
    <w:p>
      <w:pPr>
        <w:pStyle w:val="Intertitre"/>
      </w:pPr>
      <w:r>
        <w:t xml:space="preserve">PROPORTIONNALITÉ</w:t>
      </w:r>
    </w:p>
    <w:p>
      <w:pPr>
        <w:pStyle w:val="Corps"/>
      </w:pPr>
      <w:r>
        <w:t xml:space="preserve">Le périmètre, la durée, le coût et les atteintes possibles sont proportionnés selon [Proportionnalité de la mesure].</w:t>
      </w:r>
    </w:p>
    <w:p>
      <w:pPr>
        <w:pStyle w:val="Corps"/>
      </w:pPr>
      <w:r>
        <w:t xml:space="preserve">Le périmètre demandé est limité aux immeubles, ouvrages, documents et opérations nécessaires. Les contraintes d'accès, de confidentialité, de coût et de calendrier sont adaptées pour ne pas interrompre inutilement le chantier ni imposer des investigations sans lien avec le différend éventuel.</w:t>
      </w:r>
    </w:p>
    <w:p>
      <w:pPr>
        <w:pStyle w:val="Intertitre"/>
      </w:pPr>
      <w:r>
        <w:t xml:space="preserve">NATURE DE L'ORDONNANCE DE RÉFÉRÉ</w:t>
      </w:r>
    </w:p>
    <w:p>
      <w:pPr>
        <w:pStyle w:val="Corps"/>
      </w:pPr>
      <w:r>
        <w:t xml:space="preserve">La mesure est sollicitée contradictoirement sans préjuger le fond ni lier le juge appelé à statuer ultérieurement.</w:t>
      </w:r>
    </w:p>
    <w:p>
      <w:pPr>
        <w:pStyle w:val="Intertitre"/>
      </w:pPr>
      <w:r>
        <w:t xml:space="preserve">CHRONOLOGIE TECHNIQUE</w:t>
      </w:r>
    </w:p>
    <w:p>
      <w:pPr>
        <w:pStyle w:val="Corps"/>
      </w:pPr>
      <w:r>
        <w:t xml:space="preserve">Le programme [Programme de travaux] doit débuter selon [Calendrier prévisionnel] ; les études, autorisations, consultations et constats antérieurs sont retracés par [Chronologie technique].</w:t>
      </w:r>
    </w:p>
    <w:p>
      <w:pPr>
        <w:pStyle w:val="Intertitre"/>
      </w:pPr>
      <w:r>
        <w:t xml:space="preserve">ÉLÉMENTS TECHNIQUES DISPONIBLES</w:t>
      </w:r>
    </w:p>
    <w:p>
      <w:pPr>
        <w:pStyle w:val="Corps"/>
      </w:pPr>
      <w:r>
        <w:t xml:space="preserve">Les éléments déjà disponibles sur l'état des immeubles et les risques du chantier sont [État initial déjà documenté] et [Risques techniques des travaux].</w:t>
      </w:r>
    </w:p>
    <w:p>
      <w:pPr>
        <w:pStyle w:val="Intertitre"/>
      </w:pPr>
      <w:r>
        <w:t xml:space="preserve">POINTS TECHNIQUES CONTESTÉS</w:t>
      </w:r>
    </w:p>
    <w:p>
      <w:pPr>
        <w:pStyle w:val="Corps"/>
      </w:pPr>
      <w:r>
        <w:t xml:space="preserve">Les désaccords techniques opposant les parties portent sur [Points techniques contestés].</w:t>
      </w:r>
    </w:p>
    <w:p>
      <w:pPr>
        <w:pStyle w:val="Intertitre"/>
      </w:pPr>
      <w:r>
        <w:t xml:space="preserve">EXPERTISE PRÉVENTIVE — TRAVAUX ET AVOISINANTS</w:t>
      </w:r>
    </w:p>
    <w:p>
      <w:pPr>
        <w:pStyle w:val="Corps"/>
      </w:pPr>
      <w:r>
        <w:t xml:space="preserve">La mesure concerne les travaux [Programme de travaux] sur le chantier [Adresse du chantier] et les immeubles ou ouvrages voisins identifiés dans [Immeubles et ouvrages voisins].</w:t>
      </w:r>
    </w:p>
    <w:p>
      <w:pPr>
        <w:pStyle w:val="Intertitre"/>
      </w:pPr>
      <w:r>
        <w:t xml:space="preserve">DÉSIGNATION D'UN EXPERT</w:t>
      </w:r>
    </w:p>
    <w:p>
      <w:pPr>
        <w:pStyle w:val="Corps"/>
      </w:pPr>
      <w:r>
        <w:t xml:space="preserve">Il est demandé de désigner un expert de la spécialité [Spécialité de l'expert] pour éclairer le juge sur [Objet technique de l'expertise].</w:t>
      </w:r>
    </w:p>
    <w:p>
      <w:pPr>
        <w:pStyle w:val="Corps"/>
      </w:pPr>
      <w:r>
        <w:t xml:space="preserve">La désignation sollicitée exige une compétence adaptée aux techniques de construction concernées et une indépendance à l'égard des intervenants. L'ordonnance doit permettre le remplacement, l'adjonction d'un sapiteur et le traitement contradictoire des difficultés sans déléguer à l'expert une mission juridique.</w:t>
      </w:r>
    </w:p>
    <w:p>
      <w:pPr>
        <w:pStyle w:val="Intertitre"/>
      </w:pPr>
      <w:r>
        <w:t xml:space="preserve">Clause optionnelle : FOUILLES, SOUTÈNEMENTS ET TASSEMENTS</w:t>
      </w:r>
    </w:p>
    <w:p>
      <w:pPr>
        <w:pStyle w:val="Corps"/>
      </w:pPr>
      <w:r>
        <w:t xml:space="preserve">Le risque lié aux fouilles, soutènements et fondations est [Risque d'excavation].</w:t>
      </w:r>
    </w:p>
    <w:p>
      <w:pPr>
        <w:pStyle w:val="Intertitre"/>
      </w:pPr>
      <w:r>
        <w:t xml:space="preserve">Clause optionnelle : EAUX ET RABATTEMENT DE NAPPE</w:t>
      </w:r>
    </w:p>
    <w:p>
      <w:pPr>
        <w:pStyle w:val="Corps"/>
      </w:pPr>
      <w:r>
        <w:t xml:space="preserve">Le risque hydrogéologique et les pompages sont [Risque lié aux eaux].</w:t>
      </w:r>
    </w:p>
    <w:p>
      <w:pPr>
        <w:pStyle w:val="Intertitre"/>
      </w:pPr>
      <w:r>
        <w:t xml:space="preserve">Clause optionnelle : VIBRATIONS</w:t>
      </w:r>
    </w:p>
    <w:p>
      <w:pPr>
        <w:pStyle w:val="Corps"/>
      </w:pPr>
      <w:r>
        <w:t xml:space="preserve">Les sources et avoisinants sensibles sont [Risque vibratoire].</w:t>
      </w:r>
    </w:p>
    <w:p>
      <w:pPr>
        <w:pStyle w:val="Intertitre"/>
      </w:pPr>
      <w:r>
        <w:t xml:space="preserve">Clause optionnelle : MITOYENNETÉ ET INTERFACES</w:t>
      </w:r>
    </w:p>
    <w:p>
      <w:pPr>
        <w:pStyle w:val="Corps"/>
      </w:pPr>
      <w:r>
        <w:t xml:space="preserve">Les murs, fondations communes et interfaces sont [Mitoyenneté et interfaces].</w:t>
      </w:r>
    </w:p>
    <w:p>
      <w:pPr>
        <w:pStyle w:val="Intertitre"/>
      </w:pPr>
      <w:r>
        <w:t xml:space="preserve">Clause optionnelle : RÉSEAUX ET DOMAINE PUBLIC</w:t>
      </w:r>
    </w:p>
    <w:p>
      <w:pPr>
        <w:pStyle w:val="Corps"/>
      </w:pPr>
      <w:r>
        <w:t xml:space="preserve">Les réseaux, ouvrages et mesures de protection sont [Réseaux et domaine public].</w:t>
      </w:r>
    </w:p>
    <w:p>
      <w:pPr>
        <w:pStyle w:val="Intertitre"/>
      </w:pPr>
      <w:r>
        <w:t xml:space="preserve">MISSION — ÉTAT INITIAL CONTRADICTOIRE</w:t>
      </w:r>
    </w:p>
    <w:p>
      <w:pPr>
        <w:pStyle w:val="Corps"/>
      </w:pPr>
      <w:r>
        <w:t xml:space="preserve">Visiter avant travaux les biens accessibles selon [Méthode d'état initial] et décrire les points [Points à examiner].</w:t>
      </w:r>
    </w:p>
    <w:p>
      <w:pPr>
        <w:pStyle w:val="Corps"/>
      </w:pPr>
      <w:r>
        <w:t xml:space="preserve">L'état initial décrit séparément chaque propriété ou ouvrage, ses désordres apparents, ses niveaux, fissures, déformations et conditions d'usage. Les relevés sont datés, localisés et contradictoirement discutés afin de permettre une comparaison fiable pendant et après les travaux.</w:t>
      </w:r>
    </w:p>
    <w:p>
      <w:pPr>
        <w:pStyle w:val="Intertitre"/>
      </w:pPr>
      <w:r>
        <w:t xml:space="preserve">MISSION — RELEVÉS ET PHOTOGRAPHIES</w:t>
      </w:r>
    </w:p>
    <w:p>
      <w:pPr>
        <w:pStyle w:val="Corps"/>
      </w:pPr>
      <w:r>
        <w:t xml:space="preserve">Établir des relevés datés, localisés et photographiques permettant d'identifier les désordres, déformations et particularités préexistants.</w:t>
      </w:r>
    </w:p>
    <w:p>
      <w:pPr>
        <w:pStyle w:val="Intertitre"/>
      </w:pPr>
      <w:r>
        <w:t xml:space="preserve">MISSION — ANALYSE DES RISQUES</w:t>
      </w:r>
    </w:p>
    <w:p>
      <w:pPr>
        <w:pStyle w:val="Corps"/>
      </w:pPr>
      <w:r>
        <w:t xml:space="preserve">Examiner les interactions entre le programme et les avoisinants à partir de [Risques techniques des travaux] sans se prononcer sur une responsabilité juridique.</w:t>
      </w:r>
    </w:p>
    <w:p>
      <w:pPr>
        <w:pStyle w:val="Intertitre"/>
      </w:pPr>
      <w:r>
        <w:t xml:space="preserve">MISSION — MESURES DE PRÉVENTION</w:t>
      </w:r>
    </w:p>
    <w:p>
      <w:pPr>
        <w:pStyle w:val="Corps"/>
      </w:pPr>
      <w:r>
        <w:t xml:space="preserve">Donner un avis technique sur [Mesures de prévention] et, le cas échéant, sur [Protocole de suivi].</w:t>
      </w:r>
    </w:p>
    <w:p>
      <w:pPr>
        <w:pStyle w:val="Intertitre"/>
      </w:pPr>
      <w:r>
        <w:t xml:space="preserve">Clause optionnelle : MISSION — INCIDENT EN COURS DE TRAVAUX</w:t>
      </w:r>
    </w:p>
    <w:p>
      <w:pPr>
        <w:pStyle w:val="Corps"/>
      </w:pPr>
      <w:r>
        <w:t xml:space="preserve">En cas d'événement signalé, appliquer [Procédure en cas d'incident], procéder aux constatations utiles et informer sans délai les parties et le juge chargé du contrôle.</w:t>
      </w:r>
    </w:p>
    <w:p>
      <w:pPr>
        <w:pStyle w:val="Intertitre"/>
      </w:pPr>
      <w:r>
        <w:t xml:space="preserve">CONVOCATION ET CONTRADICTOIRE</w:t>
      </w:r>
    </w:p>
    <w:p>
      <w:pPr>
        <w:pStyle w:val="Corps"/>
      </w:pPr>
      <w:r>
        <w:t xml:space="preserve">L'expert convoquera toutes les parties et leurs conseils selon [Protocole des opérations], recueillera leurs observations et conservera la trace des communications.</w:t>
      </w:r>
    </w:p>
    <w:p>
      <w:pPr>
        <w:pStyle w:val="Corps"/>
      </w:pPr>
      <w:r>
        <w:t xml:space="preserve">L'expert convoque les parties et intervenants identifiés dans un délai compatible avec les opérations, communique l'objet de chaque réunion et recueille leurs observations. Toute visite urgente hors leur présence doit être spécialement justifiée puis soumise sans délai au contradictoire.</w:t>
      </w:r>
    </w:p>
    <w:p>
      <w:pPr>
        <w:pStyle w:val="Intertitre"/>
      </w:pPr>
      <w:r>
        <w:t xml:space="preserve">COMMUNICATION DES PIÈCES</w:t>
      </w:r>
    </w:p>
    <w:p>
      <w:pPr>
        <w:pStyle w:val="Corps"/>
      </w:pPr>
      <w:r>
        <w:t xml:space="preserve">L'expert se fera remettre les pièces nécessaires, en organisera la communication contradictoire et signalera toute carence au juge chargé du contrôle.</w:t>
      </w:r>
    </w:p>
    <w:p>
      <w:pPr>
        <w:pStyle w:val="Intertitre"/>
      </w:pPr>
      <w:r>
        <w:t xml:space="preserve">CONSTATATIONS MATÉRIELLES</w:t>
      </w:r>
    </w:p>
    <w:p>
      <w:pPr>
        <w:pStyle w:val="Corps"/>
      </w:pPr>
      <w:r>
        <w:t xml:space="preserve">L'expert procédera aux constatations définies dans [Mission de constatation] et les documentera de manière contradictoire.</w:t>
      </w:r>
    </w:p>
    <w:p>
      <w:pPr>
        <w:pStyle w:val="Intertitre"/>
      </w:pPr>
      <w:r>
        <w:t xml:space="preserve">ANALYSE DES CAUSES</w:t>
      </w:r>
    </w:p>
    <w:p>
      <w:pPr>
        <w:pStyle w:val="Corps"/>
      </w:pPr>
      <w:r>
        <w:t xml:space="preserve">L'expert recherchera les causes et mécanismes techniques selon [Mission d'analyse des causes], sans porter d'appréciation juridique.</w:t>
      </w:r>
    </w:p>
    <w:p>
      <w:pPr>
        <w:pStyle w:val="Intertitre"/>
      </w:pPr>
      <w:r>
        <w:t xml:space="preserve">ANALYSE DES CONSÉQUENCES</w:t>
      </w:r>
    </w:p>
    <w:p>
      <w:pPr>
        <w:pStyle w:val="Corps"/>
      </w:pPr>
      <w:r>
        <w:t xml:space="preserve">L'expert décrira les conséquences techniques, matérielles ou économiques selon [Mission d'analyse des conséquences].</w:t>
      </w:r>
    </w:p>
    <w:p>
      <w:pPr>
        <w:pStyle w:val="Intertitre"/>
      </w:pPr>
      <w:r>
        <w:t xml:space="preserve">Clause optionnelle : MESURES TECHNIQUES ET COÛTS</w:t>
      </w:r>
    </w:p>
    <w:p>
      <w:pPr>
        <w:pStyle w:val="Corps"/>
      </w:pPr>
      <w:r>
        <w:t xml:space="preserve">L'expert examinera les mesures techniques, délais et coûts décrits dans [Mission relative aux remèdes], sans trancher les responsabilités juridiques.</w:t>
      </w:r>
    </w:p>
    <w:p>
      <w:pPr>
        <w:pStyle w:val="Intertitre"/>
      </w:pPr>
      <w:r>
        <w:t xml:space="preserve">Clause optionnelle : ÉLÉMENTS D'ÉVALUATION</w:t>
      </w:r>
    </w:p>
    <w:p>
      <w:pPr>
        <w:pStyle w:val="Corps"/>
      </w:pPr>
      <w:r>
        <w:t xml:space="preserve">L'expert fournira les éléments techniques de chiffrage selon [Mission d'évaluation] sans statuer sur l'indemnisation due.</w:t>
      </w:r>
    </w:p>
    <w:p>
      <w:pPr>
        <w:pStyle w:val="Intertitre"/>
      </w:pPr>
      <w:r>
        <w:t xml:space="preserve">DÉLAI ET CONTRÔLE</w:t>
      </w:r>
    </w:p>
    <w:p>
      <w:pPr>
        <w:pStyle w:val="Corps"/>
      </w:pPr>
      <w:r>
        <w:t xml:space="preserve">L'expert accomplira sa mission dans le délai proposé [Délai proposé pour le rapport] sous le contrôle de [Juge chargé du contrôle], sous réserve de la décision du juge.</w:t>
      </w:r>
    </w:p>
    <w:p>
      <w:pPr>
        <w:pStyle w:val="Intertitre"/>
      </w:pPr>
      <w:r>
        <w:t xml:space="preserve">RAPPORT D'EXPERTISE</w:t>
      </w:r>
    </w:p>
    <w:p>
      <w:pPr>
        <w:pStyle w:val="Corps"/>
      </w:pPr>
      <w:r>
        <w:t xml:space="preserve">L'expert déposera son rapport selon [Modalités du rapport], en relatant les observations des parties et la suite qui leur aura été donnée.</w:t>
      </w:r>
    </w:p>
    <w:p>
      <w:pPr>
        <w:pStyle w:val="Intertitre"/>
      </w:pPr>
      <w:r>
        <w:t xml:space="preserve">Clause optionnelle : PRODUCTION DE DOCUMENTS</w:t>
      </w:r>
    </w:p>
    <w:p>
      <w:pPr>
        <w:pStyle w:val="Corps"/>
      </w:pPr>
      <w:r>
        <w:t xml:space="preserve">La production par [Partie détentrice des documents] des documents [Documents dont la production est demandée] est sollicitée selon [Modalités de production].</w:t>
      </w:r>
    </w:p>
    <w:p>
      <w:pPr>
        <w:pStyle w:val="Intertitre"/>
      </w:pPr>
      <w:r>
        <w:t xml:space="preserve">Clause optionnelle : ACCÈS AUX LIEUX, SYSTÈMES OU SUPPORTS</w:t>
      </w:r>
    </w:p>
    <w:p>
      <w:pPr>
        <w:pStyle w:val="Corps"/>
      </w:pPr>
      <w:r>
        <w:t xml:space="preserve">L'accès à [Lieux auxquels l'accès est demandé] est sollicité selon [Protocole d'accès] pour les seules nécessités de la mission.</w:t>
      </w:r>
    </w:p>
    <w:p>
      <w:pPr>
        <w:pStyle w:val="Intertitre"/>
      </w:pPr>
      <w:r>
        <w:t xml:space="preserve">Clause optionnelle : PRÉLÈVEMENTS, MESURES OU ESSAIS</w:t>
      </w:r>
    </w:p>
    <w:p>
      <w:pPr>
        <w:pStyle w:val="Corps"/>
      </w:pPr>
      <w:r>
        <w:t xml:space="preserve">Les prélèvements, mesures ou essais seront réalisés selon [Protocole de prélèvements ou essais], contradictoirement et avec conservation de leur traçabilité.</w:t>
      </w:r>
    </w:p>
    <w:p>
      <w:pPr>
        <w:pStyle w:val="Intertitre"/>
      </w:pPr>
      <w:r>
        <w:t xml:space="preserve">Clause optionnelle : AVIS D'UN TECHNICIEN D'UNE SPÉCIALITÉ DISTINCTE</w:t>
      </w:r>
    </w:p>
    <w:p>
      <w:pPr>
        <w:pStyle w:val="Corps"/>
      </w:pPr>
      <w:r>
        <w:t xml:space="preserve">L'expert pourra recueillir l'avis d'un technicien de la spécialité distincte [Spécialité distincte du sapiteur] et joindre cet avis au rapport.</w:t>
      </w:r>
    </w:p>
    <w:p>
      <w:pPr>
        <w:pStyle w:val="Intertitre"/>
      </w:pPr>
      <w:r>
        <w:t xml:space="preserve">Clause optionnelle : DOCUMENT DE SYNTHÈSE ET DERNIERS DIRES</w:t>
      </w:r>
    </w:p>
    <w:p>
      <w:pPr>
        <w:pStyle w:val="Corps"/>
      </w:pPr>
      <w:r>
        <w:t xml:space="preserve">Avant le dépôt, l'expert adressera un document de synthèse selon [Processus de pré-rapport] et répondra aux dernières observations dans les limites du calendrier fixé.</w:t>
      </w:r>
    </w:p>
    <w:p>
      <w:pPr>
        <w:pStyle w:val="Intertitre"/>
      </w:pPr>
      <w:r>
        <w:t xml:space="preserve">Clause optionnelle : OPÉRATIONS COMMUNES ET OPPOSABLES</w:t>
      </w:r>
    </w:p>
    <w:p>
      <w:pPr>
        <w:pStyle w:val="Corps"/>
      </w:pPr>
      <w:r>
        <w:t xml:space="preserve">Les opérations sont demandées communes et opposables aux parties [Parties appelées en ordonnance commune] régulièrement appelées à la présente instance.</w:t>
      </w:r>
    </w:p>
    <w:p>
      <w:pPr>
        <w:pStyle w:val="Intertitre"/>
      </w:pPr>
      <w:r>
        <w:t xml:space="preserve">Clause optionnelle : CONFIDENTIALITÉ ET SECRETS PROTÉGÉS</w:t>
      </w:r>
    </w:p>
    <w:p>
      <w:pPr>
        <w:pStyle w:val="Corps"/>
      </w:pPr>
      <w:r>
        <w:t xml:space="preserve">Les opérations respecteront le protocole ciblé [Protocole de confidentialité] sans soustraire au contradictoire les éléments nécessaires à la mission.</w:t>
      </w:r>
    </w:p>
    <w:p>
      <w:pPr>
        <w:pStyle w:val="Intertitre"/>
      </w:pPr>
      <w:r>
        <w:t xml:space="preserve">Clause optionnelle : MESURES DE CONSERVATION</w:t>
      </w:r>
    </w:p>
    <w:p>
      <w:pPr>
        <w:pStyle w:val="Corps"/>
      </w:pPr>
      <w:r>
        <w:t xml:space="preserve">Dans l'attente des opérations, les mesures [Mesures urgentes de conservation] sont sollicitées pour empêcher la disparition ou l'altération des preuves.</w:t>
      </w:r>
    </w:p>
    <w:p>
      <w:pPr>
        <w:pStyle w:val="Intertitre"/>
      </w:pPr>
      <w:r>
        <w:t xml:space="preserve">Clause optionnelle : SUIVI TECHNIQUE</w:t>
      </w:r>
    </w:p>
    <w:p>
      <w:pPr>
        <w:pStyle w:val="Corps"/>
      </w:pPr>
      <w:r>
        <w:t xml:space="preserve">Le suivi des paramètres utiles sera organisé selon [Protocole de suivi] pendant la durée strictement nécessaire.</w:t>
      </w:r>
    </w:p>
    <w:p>
      <w:pPr>
        <w:pStyle w:val="Intertitre"/>
      </w:pPr>
      <w:r>
        <w:t xml:space="preserve">ACCOMPLISSEMENT PERSONNEL ET IMPARTIAL</w:t>
      </w:r>
    </w:p>
    <w:p>
      <w:pPr>
        <w:pStyle w:val="Corps"/>
      </w:pPr>
      <w:r>
        <w:t xml:space="preserve">L'expert accomplira personnellement sa mission avec conscience, objectivité et impartialité.</w:t>
      </w:r>
    </w:p>
    <w:p>
      <w:pPr>
        <w:pStyle w:val="Intertitre"/>
      </w:pPr>
      <w:r>
        <w:t xml:space="preserve">LIMITES DE LA MISSION</w:t>
      </w:r>
    </w:p>
    <w:p>
      <w:pPr>
        <w:pStyle w:val="Corps"/>
      </w:pPr>
      <w:r>
        <w:t xml:space="preserve">L'expert répondra aux seules questions techniques confiées et ne portera aucune appréciation d'ordre juridique.</w:t>
      </w:r>
    </w:p>
    <w:p>
      <w:pPr>
        <w:pStyle w:val="Intertitre"/>
      </w:pPr>
      <w:r>
        <w:t xml:space="preserve">REMISE DES DOCUMENTS</w:t>
      </w:r>
    </w:p>
    <w:p>
      <w:pPr>
        <w:pStyle w:val="Corps"/>
      </w:pPr>
      <w:r>
        <w:t xml:space="preserve">Les parties remettront sans délai les documents nécessaires ; toute difficulté ou carence sera portée devant le juge chargé du contrôle.</w:t>
      </w:r>
    </w:p>
    <w:p>
      <w:pPr>
        <w:pStyle w:val="Intertitre"/>
      </w:pPr>
      <w:r>
        <w:t xml:space="preserve">OBSERVATIONS ET DIRES</w:t>
      </w:r>
    </w:p>
    <w:p>
      <w:pPr>
        <w:pStyle w:val="Corps"/>
      </w:pPr>
      <w:r>
        <w:t xml:space="preserve">L'expert prendra en considération les observations et réclamations présentées dans les délais qu'il fixe et indiquera la suite qui leur est donnée.</w:t>
      </w:r>
    </w:p>
    <w:p>
      <w:pPr>
        <w:pStyle w:val="Intertitre"/>
      </w:pPr>
      <w:r>
        <w:t xml:space="preserve">DIFFICULTÉS ET EXTENSION DE MISSION</w:t>
      </w:r>
    </w:p>
    <w:p>
      <w:pPr>
        <w:pStyle w:val="Corps"/>
      </w:pPr>
      <w:r>
        <w:t xml:space="preserve">Toute difficulté, nécessité de prorogation ou demande d'extension de mission sera soumise au juge chargé du contrôle avant dépassement du périmètre ordonné.</w:t>
      </w:r>
    </w:p>
    <w:p>
      <w:pPr>
        <w:pStyle w:val="Intertitre"/>
      </w:pPr>
      <w:r>
        <w:t xml:space="preserve">Clause optionnelle : ACCORD DES PARTIES EN COURS D'EXPERTISE</w:t>
      </w:r>
    </w:p>
    <w:p>
      <w:pPr>
        <w:pStyle w:val="Corps"/>
      </w:pPr>
      <w:r>
        <w:t xml:space="preserve">Si les parties se concilient, l'expert en rendra compte au juge dans les conditions applicables et cessera les diligences devenues sans objet.</w:t>
      </w:r>
    </w:p>
    <w:p>
      <w:pPr>
        <w:pStyle w:val="Intertitre"/>
      </w:pPr>
      <w:r>
        <w:t xml:space="preserve">Quelle répartition de consignation est proposée au juge ? — choisir une seule variante</w:t>
      </w:r>
    </w:p>
    <w:p>
      <w:pPr>
        <w:pStyle w:val="Variante"/>
      </w:pPr>
      <w:r>
        <w:t xml:space="preserve">Variante : CONSIGNATION PROPOSÉE À LA CHARGE DU DEMANDEUR</w:t>
      </w:r>
    </w:p>
    <w:p>
      <w:pPr>
        <w:pStyle w:val="Corps"/>
      </w:pPr>
      <w:r>
        <w:t xml:space="preserve">La provision initiale proposée [Provision proposée] serait consignée par le demandeur selon [Répartition de la consignation], sous réserve de la décision du juge.</w:t>
      </w:r>
    </w:p>
    <w:p>
      <w:pPr>
        <w:pStyle w:val="Variante"/>
      </w:pPr>
      <w:r>
        <w:t xml:space="preserve">Variante : CONSIGNATION PROPOSÉE RÉPARTIE</w:t>
      </w:r>
    </w:p>
    <w:p>
      <w:pPr>
        <w:pStyle w:val="Corps"/>
      </w:pPr>
      <w:r>
        <w:t xml:space="preserve">La provision initiale proposée [Provision proposée] serait répartie selon [Répartition de la consignation], sous réserve de la décision du juge.</w:t>
      </w:r>
    </w:p>
    <w:p>
      <w:pPr>
        <w:pStyle w:val="Variante"/>
      </w:pPr>
      <w:r>
        <w:t xml:space="preserve">Variante : CONSIGNATION PROPOSÉE À LA CHARGE DU DÉFENDEUR</w:t>
      </w:r>
    </w:p>
    <w:p>
      <w:pPr>
        <w:pStyle w:val="Corps"/>
      </w:pPr>
      <w:r>
        <w:t xml:space="preserve">La provision initiale proposée [Provision proposée] serait consignée par le défendeur selon [Répartition de la consignation], sous réserve de la décision du juge.</w:t>
      </w:r>
    </w:p>
    <w:p>
      <w:pPr>
        <w:pStyle w:val="Intertitre"/>
      </w:pPr>
      <w:r>
        <w:t xml:space="preserve">PROVISION COMPLÉMENTAIRE</w:t>
      </w:r>
    </w:p>
    <w:p>
      <w:pPr>
        <w:pStyle w:val="Corps"/>
      </w:pPr>
      <w:r>
        <w:t xml:space="preserve">En cas d'insuffisance manifeste de la provision, l'expert en référera au juge avant toute consignation complémentaire.</w:t>
      </w:r>
    </w:p>
    <w:p>
      <w:pPr>
        <w:pStyle w:val="Intertitre"/>
      </w:pPr>
      <w:r>
        <w:t xml:space="preserve">Clause optionnelle : FRAIS NON COMPRIS DANS LES DÉPENS</w:t>
      </w:r>
    </w:p>
    <w:p>
      <w:pPr>
        <w:pStyle w:val="Corps"/>
      </w:pPr>
      <w:r>
        <w:t xml:space="preserve">La somme [Montant demandé au titre de l'article 700] est demandée selon [Justification de l'article 700]. Cette demande est formulée dans les limites des faits, moyens et pièces expressément exposés dans les présentes.</w:t>
      </w:r>
    </w:p>
    <w:p>
      <w:pPr>
        <w:pStyle w:val="Intertitre"/>
      </w:pPr>
      <w:r>
        <w:t xml:space="preserve">Clause optionnelle : DEMANDE RELATIVE AUX DÉPENS</w:t>
      </w:r>
    </w:p>
    <w:p>
      <w:pPr>
        <w:pStyle w:val="Corps"/>
      </w:pPr>
      <w:r>
        <w:t xml:space="preserve">La condamnation aux dépens est demandée selon [Demande relative aux dépens].</w:t>
      </w:r>
    </w:p>
    <w:p>
      <w:pPr>
        <w:pStyle w:val="Intertitre"/>
      </w:pPr>
      <w:r>
        <w:t xml:space="preserve">PIÈCES INVOQUÉES</w:t>
      </w:r>
    </w:p>
    <w:p>
      <w:pPr>
        <w:pStyle w:val="Corps"/>
      </w:pPr>
      <w:r>
        <w:t xml:space="preserve">Les pièces citées dans l'exposé et la discussion sont identifiées par [Citations des pièces].</w:t>
      </w:r>
    </w:p>
    <w:p>
      <w:pPr>
        <w:pStyle w:val="Intertitre"/>
      </w:pPr>
      <w:r>
        <w:t xml:space="preserve">BORDEREAU DE PIÈCES</w:t>
      </w:r>
    </w:p>
    <w:p>
      <w:pPr>
        <w:pStyle w:val="Corps"/>
      </w:pPr>
      <w:r>
        <w:t xml:space="preserve">Les pièces communiquées sont énumérées dans le bordereau suivant : [Bordereau de pièces].</w:t>
      </w:r>
    </w:p>
    <w:p>
      <w:pPr>
        <w:pStyle w:val="Intertitre"/>
      </w:pPr>
      <w:r>
        <w:t xml:space="preserve">PAR CES MOTIFS</w:t>
      </w:r>
    </w:p>
    <w:p>
      <w:pPr>
        <w:pStyle w:val="Corps"/>
      </w:pPr>
      <w:r>
        <w:t xml:space="preserve">Vu les faits, motifs et pièces exposés aux présentes, il est demandé au juge des référés de :</w:t>
      </w:r>
    </w:p>
    <w:p>
      <w:pPr>
        <w:pStyle w:val="Intertitre"/>
      </w:pPr>
      <w:r>
        <w:t xml:space="preserve">ORDONNER L'EXPERTISE</w:t>
      </w:r>
    </w:p>
    <w:p>
      <w:pPr>
        <w:pStyle w:val="Corps"/>
      </w:pPr>
      <w:r>
        <w:t xml:space="preserve">Ordonner l'expertise selon [Chef de dispositif sur l'expertise]. Cette demande est formulée dans les limites des faits, moyens et pièces expressément exposés dans les présentes.</w:t>
      </w:r>
    </w:p>
    <w:p>
      <w:pPr>
        <w:pStyle w:val="Intertitre"/>
      </w:pPr>
      <w:r>
        <w:t xml:space="preserve">Clause optionnelle : ORDONNER LA PRODUCTION DE DOCUMENTS</w:t>
      </w:r>
    </w:p>
    <w:p>
      <w:pPr>
        <w:pStyle w:val="Corps"/>
      </w:pPr>
      <w:r>
        <w:t xml:space="preserve">Ordonner la production selon [Chef de dispositif sur les documents]. Cette demande est formulée dans les limites des faits, moyens et pièces expressément exposés dans les présentes.</w:t>
      </w:r>
    </w:p>
    <w:p>
      <w:pPr>
        <w:pStyle w:val="Intertitre"/>
      </w:pPr>
      <w:r>
        <w:t xml:space="preserve">Clause optionnelle : AUTORISER L'ACCÈS NÉCESSAIRE</w:t>
      </w:r>
    </w:p>
    <w:p>
      <w:pPr>
        <w:pStyle w:val="Corps"/>
      </w:pPr>
      <w:r>
        <w:t xml:space="preserve">Ordonner ou autoriser l'accès selon [Chef de dispositif sur l'accès]. Cette demande est formulée dans les limites des faits, moyens et pièces expressément exposés dans les présentes.</w:t>
      </w:r>
    </w:p>
    <w:p>
      <w:pPr>
        <w:pStyle w:val="Intertitre"/>
      </w:pPr>
      <w:r>
        <w:t xml:space="preserve">Clause optionnelle : PROTÉGER LES INFORMATIONS CONFIDENTIELLES</w:t>
      </w:r>
    </w:p>
    <w:p>
      <w:pPr>
        <w:pStyle w:val="Corps"/>
      </w:pPr>
      <w:r>
        <w:t xml:space="preserve">Ordonner les mesures de protection selon [Chef de dispositif sur la confidentialité].</w:t>
      </w:r>
    </w:p>
    <w:p>
      <w:pPr>
        <w:pStyle w:val="Intertitre"/>
      </w:pPr>
      <w:r>
        <w:t xml:space="preserve">Clause optionnelle : DÉCLARER LES OPÉRATIONS COMMUNES</w:t>
      </w:r>
    </w:p>
    <w:p>
      <w:pPr>
        <w:pStyle w:val="Corps"/>
      </w:pPr>
      <w:r>
        <w:t xml:space="preserve">Déclarer les opérations communes et opposables selon [Chef de dispositif sur l'ordonnance commune].</w:t>
      </w:r>
    </w:p>
    <w:p>
      <w:pPr>
        <w:pStyle w:val="Intertitre"/>
      </w:pPr>
      <w:r>
        <w:t xml:space="preserve">FIXER LA PROVISION ET LA CONSIGNATION</w:t>
      </w:r>
    </w:p>
    <w:p>
      <w:pPr>
        <w:pStyle w:val="Corps"/>
      </w:pPr>
      <w:r>
        <w:t xml:space="preserve">Fixer la provision et sa consignation selon [Chef de dispositif sur la consignation].</w:t>
      </w:r>
    </w:p>
    <w:p>
      <w:pPr>
        <w:pStyle w:val="Intertitre"/>
      </w:pPr>
      <w:r>
        <w:t xml:space="preserve">Clause optionnelle : ARTICLE 700 DU CODE DE PROCÉDURE CIVILE</w:t>
      </w:r>
    </w:p>
    <w:p>
      <w:pPr>
        <w:pStyle w:val="Corps"/>
      </w:pPr>
      <w:r>
        <w:t xml:space="preserve">Condamner selon [Justification de l'article 700] à [Montant demandé au titre de l'article 700]. Cette demande est formulée dans les limites des faits, moyens et pièces expressément exposés dans les présentes.</w:t>
      </w:r>
    </w:p>
    <w:p>
      <w:pPr>
        <w:pStyle w:val="Intertitre"/>
      </w:pPr>
      <w:r>
        <w:t xml:space="preserve">Clause optionnelle : DÉPENS</w:t>
      </w:r>
    </w:p>
    <w:p>
      <w:pPr>
        <w:pStyle w:val="Corps"/>
      </w:pPr>
      <w:r>
        <w:t xml:space="preserve">Statuer sur les dépens selon [Demande relative aux dépens]. Cette demande est formulée dans les limites des faits, moyens et pièces expressément exposés dans les présentes.</w:t>
      </w:r>
    </w:p>
    <w:p>
      <w:pPr>
        <w:pStyle w:val="Intertitre"/>
      </w:pPr>
      <w:r>
        <w:t xml:space="preserve">DROITS AU FOND</w:t>
      </w:r>
    </w:p>
    <w:p>
      <w:pPr>
        <w:pStyle w:val="Corps"/>
      </w:pPr>
      <w:r>
        <w:t xml:space="preserve">Dire que la mesure est ordonnée sans préjuger les droits, responsabilités et prétentions au fond.</w:t>
      </w:r>
    </w:p>
    <w:p>
      <w:pPr>
        <w:pStyle w:val="Intertitre"/>
      </w:pPr>
      <w:r>
        <w:t xml:space="preserve">Quel régime de contribution pour l'aide juridique est établi ? — choisir une seule variante</w:t>
      </w:r>
    </w:p>
    <w:p>
      <w:pPr>
        <w:pStyle w:val="Variante"/>
      </w:pPr>
      <w:r>
        <w:t xml:space="preserve">Variante : CONTRIBUTION POUR L'AIDE JURIDIQUE — PAIEMENT</w:t>
      </w:r>
    </w:p>
    <w:p>
      <w:pPr>
        <w:pStyle w:val="Corps"/>
      </w:pPr>
      <w:r>
        <w:t xml:space="preserve">L'instance devant le tribunal judiciaire relève de la contribution au montant officiel de [Contribution amount]. Le justificatif [Justificatif de contribution] est à joindre lors de l'introduction.</w:t>
      </w:r>
    </w:p>
    <w:p>
      <w:pPr>
        <w:pStyle w:val="Variante"/>
      </w:pPr>
      <w:r>
        <w:t xml:space="preserve">Variante : CONTRIBUTION POUR L'AIDE JURIDIQUE — AIDE JURIDICTIONNELLE</w:t>
      </w:r>
    </w:p>
    <w:p>
      <w:pPr>
        <w:pStyle w:val="Corps"/>
      </w:pPr>
      <w:r>
        <w:t xml:space="preserve">L'exemption liée à l'aide juridictionnelle est établie par [Justificatif d'aide juridictionnelle], à joindre lors de l'introduction.</w:t>
      </w:r>
    </w:p>
    <w:p>
      <w:pPr>
        <w:pStyle w:val="Variante"/>
      </w:pPr>
      <w:r>
        <w:t xml:space="preserve">Variante : CONTRIBUTION POUR L'AIDE JURIDIQUE — AUTRE EXEMPTION</w:t>
      </w:r>
    </w:p>
    <w:p>
      <w:pPr>
        <w:pStyle w:val="Corps"/>
      </w:pPr>
      <w:r>
        <w:t xml:space="preserve">L'exemption applicable résulte de [Fondement d'exemption de contribution] et de sa pièce justificative.</w:t>
      </w:r>
    </w:p>
    <w:p>
      <w:pPr>
        <w:pStyle w:val="Variante"/>
      </w:pPr>
      <w:r>
        <w:t xml:space="preserve">Variante : CONTRIBUTION POUR L'AIDE JURIDIQUE — NON APPLICABLE</w:t>
      </w:r>
    </w:p>
    <w:p>
      <w:pPr>
        <w:pStyle w:val="Corps"/>
      </w:pPr>
      <w:r>
        <w:t xml:space="preserve">L'instance introduite devant le tribunal de commerce n'entre pas dans le champ de la contribution prévue pour le tribunal judiciaire.</w:t>
      </w:r>
    </w:p>
    <w:p>
      <w:pPr>
        <w:pStyle w:val="Intertitre"/>
      </w:pPr>
      <w:r>
        <w:t xml:space="preserve">Quel est l'état vérifié du placement ? — choisir une seule variante</w:t>
      </w:r>
    </w:p>
    <w:p>
      <w:pPr>
        <w:pStyle w:val="Variante"/>
      </w:pPr>
      <w:r>
        <w:t xml:space="preserve">Variante : PLACEMENT NON ENCORE OUVERT</w:t>
      </w:r>
    </w:p>
    <w:p>
      <w:pPr>
        <w:pStyle w:val="Corps"/>
      </w:pPr>
      <w:r>
        <w:t xml:space="preserve">La copie de l'assignation n'a pas encore été remise au greffe et aucune saisine n'est affirmée à ce stade.</w:t>
      </w:r>
    </w:p>
    <w:p>
      <w:pPr>
        <w:pStyle w:val="Variante"/>
      </w:pPr>
      <w:r>
        <w:t xml:space="preserve">Variante : COPIE SIGNIFIÉE — PLACEMENT EN ATTENTE DEVANT LE TRIBUNAL JUDICIAIRE</w:t>
      </w:r>
    </w:p>
    <w:p>
      <w:pPr>
        <w:pStyle w:val="Corps"/>
      </w:pPr>
      <w:r>
        <w:t xml:space="preserve">La copie signifiée doit être remise au greffe selon [Analyse du délai de placement], en tenant compte du délai officiel [Enrolment period days] jours lorsque ses conditions sont réunies.</w:t>
      </w:r>
    </w:p>
    <w:p>
      <w:pPr>
        <w:pStyle w:val="Variante"/>
      </w:pPr>
      <w:r>
        <w:t xml:space="preserve">Variante : COPIE SIGNIFIÉE — PLACEMENT EN ATTENTE DEVANT LE TRIBUNAL DE COMMERCE</w:t>
      </w:r>
    </w:p>
    <w:p>
      <w:pPr>
        <w:pStyle w:val="Corps"/>
      </w:pPr>
      <w:r>
        <w:t xml:space="preserve">La copie signifiée doit être remise au greffe au plus tard [Délai de placement devant le tribunal de commerce] jours avant l'audience, selon [Analyse du délai de placement].</w:t>
      </w:r>
    </w:p>
    <w:p>
      <w:pPr>
        <w:pStyle w:val="Variante"/>
      </w:pPr>
      <w:r>
        <w:t xml:space="preserve">Variante : PLACEMENT EFFECTUÉ</w:t>
      </w:r>
    </w:p>
    <w:p>
      <w:pPr>
        <w:pStyle w:val="Corps"/>
      </w:pPr>
      <w:r>
        <w:t xml:space="preserve">La copie de l'assignation a été remise au greffe le [Date de placement], sous la référence [Référence de placement], ainsi qu'il résulte de [Preuve du placement].</w:t>
      </w:r>
    </w:p>
    <w:p>
      <w:pPr>
        <w:pStyle w:val="Intertitre"/>
      </w:pPr>
      <w:r>
        <w:t xml:space="preserve">Clause optionnelle : SOUS TOUTES RÉSERVES</w:t>
      </w:r>
    </w:p>
    <w:p>
      <w:pPr>
        <w:pStyle w:val="Corps"/>
      </w:pPr>
      <w:r>
        <w:t xml:space="preserve">Et ce sous toutes réserves. La juridiction demeure saisie de l'ensemble des prétentions expressément formulées dans le dispositif qui précède.</w:t>
      </w:r>
    </w:p>
    <w:p>
      <w:pPr>
        <w:pStyle w:val="Intertitre"/>
      </w:pPr>
      <w:r>
        <w:t xml:space="preserve">Clause optionnelle : SIGNATURE DU COMMISSAIRE DE JUSTICE</w:t>
      </w:r>
    </w:p>
    <w:p>
      <w:pPr>
        <w:pStyle w:val="Corps"/>
      </w:pPr>
      <w:r>
        <w:t xml:space="preserve">L'acte signifié porte la signature de [Commissaire de justice signataire], commissaire de justice.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