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PV D'AGE D'AUGMENTATION DE CAPITAL EN NUMÉRAIRE, PAR INCORPORATION DE RÉSERVES OU CONVERSION DE CRÉANCES</w:t>
      </w:r>
    </w:p>
    <w:p>
      <w:pPr>
        <w:pStyle w:val="Intertitre"/>
      </w:pPr>
      <w:r>
        <w:t xml:space="preserve">Procès-verbal d'augmentation de capital</w:t>
      </w:r>
    </w:p>
    <w:p>
      <w:pPr>
        <w:pStyle w:val="Corps"/>
      </w:pPr>
      <w:r>
        <w:t xml:space="preserve">Procès-verbal relatif à une augmentation de capital social</w:t>
      </w:r>
    </w:p>
    <w:p>
      <w:pPr>
        <w:pStyle w:val="Intertitre"/>
      </w:pPr>
      <w:r>
        <w:t xml:space="preserve">Clause optionnelle : Identification de la société</w:t>
      </w:r>
    </w:p>
    <w:p>
      <w:pPr>
        <w:pStyle w:val="Corps"/>
      </w:pPr>
      <w:r>
        <w:t xml:space="preserve">[Dénomination sociale], au capital antérieur de [Capital antérieur], ayant son siège social [Siège social] et identifiée sous [Immatriculation], est appelée à statuer selon les règles propres à sa forme.</w:t>
      </w:r>
    </w:p>
    <w:p>
      <w:pPr>
        <w:pStyle w:val="Intertitre"/>
      </w:pPr>
      <w:r>
        <w:t xml:space="preserve">Route de forme sociale — choisir une seule variante</w:t>
      </w:r>
    </w:p>
    <w:p>
      <w:pPr>
        <w:pStyle w:val="Variante"/>
      </w:pPr>
      <w:r>
        <w:t xml:space="preserve">Variante : Route sociale de la SARL</w:t>
      </w:r>
    </w:p>
    <w:p>
      <w:pPr>
        <w:pStyle w:val="Corps"/>
      </w:pPr>
      <w:r>
        <w:t xml:space="preserve">La société est une société à responsabilité limitée dont le capital est divisé en parts sociales. Les associés statuent sur la modification des statuts sur présentation de la gérance.</w:t>
      </w:r>
    </w:p>
    <w:p>
      <w:pPr>
        <w:pStyle w:val="Variante"/>
      </w:pPr>
      <w:r>
        <w:t xml:space="preserve">Variante : Route sociale de la SAS</w:t>
      </w:r>
    </w:p>
    <w:p>
      <w:pPr>
        <w:pStyle w:val="Corps"/>
      </w:pPr>
      <w:r>
        <w:t xml:space="preserve">La société est une société par actions simplifiée dont le capital est divisé en actions. La collectivité des associés exerce la compétence imposée par la loi dans les conditions fixées par les statuts.</w:t>
      </w:r>
    </w:p>
    <w:p>
      <w:pPr>
        <w:pStyle w:val="Variante"/>
      </w:pPr>
      <w:r>
        <w:t xml:space="preserve">Variante : Route sociale de la SA</w:t>
      </w:r>
    </w:p>
    <w:p>
      <w:pPr>
        <w:pStyle w:val="Corps"/>
      </w:pPr>
      <w:r>
        <w:t xml:space="preserve">La société est une société anonyme dont le capital est divisé en actions. Les actionnaires sont réunis en assemblée générale extraordinaire dans le champ de compétence attribué par la loi.</w:t>
      </w:r>
    </w:p>
    <w:p>
      <w:pPr>
        <w:pStyle w:val="Variante"/>
      </w:pPr>
      <w:r>
        <w:t xml:space="preserve">Variante : Incompatibilité avec une décision collective</w:t>
      </w:r>
    </w:p>
    <w:p>
      <w:pPr>
        <w:pStyle w:val="Corps"/>
      </w:pPr>
      <w:r>
        <w:t xml:space="preserve">La configuration déclarée comporte un titulaire unique des droits sociaux. Aucun procès-verbal d'assemblée, vote collectif ou signature collective n'est produit; un acte unipersonnel distinct est requis.</w:t>
      </w:r>
    </w:p>
    <w:p>
      <w:pPr>
        <w:pStyle w:val="Intertitre"/>
      </w:pPr>
      <w:r>
        <w:t xml:space="preserve">Clause optionnelle : Compétence de l'organe collectif</w:t>
      </w:r>
    </w:p>
    <w:p>
      <w:pPr>
        <w:pStyle w:val="Corps"/>
      </w:pPr>
      <w:r>
        <w:t xml:space="preserve">L'organe collectif examine l'augmentation, ses modalités, les droits attachés à l'opération et les modifications statutaires qui en résultent, dans les limites de l'ordre du jour et des pouvoirs soumis.</w:t>
      </w:r>
    </w:p>
    <w:p>
      <w:pPr>
        <w:pStyle w:val="Intertitre"/>
      </w:pPr>
      <w:r>
        <w:t xml:space="preserve">Clause optionnelle : Compétence extraordinaire en SARL</w:t>
      </w:r>
    </w:p>
    <w:p>
      <w:pPr>
        <w:pStyle w:val="Corps"/>
      </w:pPr>
      <w:r>
        <w:t xml:space="preserve">Les associés exercent la compétence de modification statutaire. La décision est appréciée au regard du régime temporel applicable à la société et des droits admis au vote.</w:t>
      </w:r>
    </w:p>
    <w:p>
      <w:pPr>
        <w:pStyle w:val="Intertitre"/>
      </w:pPr>
      <w:r>
        <w:t xml:space="preserve">Clause optionnelle : Compétence collective en SAS</w:t>
      </w:r>
    </w:p>
    <w:p>
      <w:pPr>
        <w:pStyle w:val="Corps"/>
      </w:pPr>
      <w:r>
        <w:t xml:space="preserve">La collectivité des associés statue dans les formes imposées par les statuts, qui déterminent l'auteur de la convocation, la participation et la majorité sans présomption supplétive.</w:t>
      </w:r>
    </w:p>
    <w:p>
      <w:pPr>
        <w:pStyle w:val="Intertitre"/>
      </w:pPr>
      <w:r>
        <w:t xml:space="preserve">Clause optionnelle : Compétence extraordinaire en SA</w:t>
      </w:r>
    </w:p>
    <w:p>
      <w:pPr>
        <w:pStyle w:val="Corps"/>
      </w:pPr>
      <w:r>
        <w:t xml:space="preserve">L'assemblée générale extraordinaire statue sur l'augmentation ou son autorisation dans les limites de la résolution présentée et des rapports mis à la disposition des actionnaires.</w:t>
      </w:r>
    </w:p>
    <w:p>
      <w:pPr>
        <w:pStyle w:val="Intertitre"/>
      </w:pPr>
      <w:r>
        <w:t xml:space="preserve">Clause optionnelle : Majorité SARL du régime antérieur</w:t>
      </w:r>
    </w:p>
    <w:p>
      <w:pPr>
        <w:pStyle w:val="Corps"/>
      </w:pPr>
      <w:r>
        <w:t xml:space="preserve">Le président constate que la résolution relève de [Majorité SARL antérieure]. Le résultat est rapproché du nombre de parts disposant du droit de vote.</w:t>
      </w:r>
    </w:p>
    <w:p>
      <w:pPr>
        <w:pStyle w:val="Intertitre"/>
      </w:pPr>
      <w:r>
        <w:t xml:space="preserve">Clause optionnelle : Quorum et majorité SARL du régime actuel</w:t>
      </w:r>
    </w:p>
    <w:p>
      <w:pPr>
        <w:pStyle w:val="Corps"/>
      </w:pPr>
      <w:r>
        <w:t xml:space="preserve">Le président constate l'application de [Quorum SARL actuel] puis de [Majorité SARL actuelle]. Les parts présentes ou représentées sont rapprochées de ces exigences.</w:t>
      </w:r>
    </w:p>
    <w:p>
      <w:pPr>
        <w:pStyle w:val="Intertitre"/>
      </w:pPr>
      <w:r>
        <w:t xml:space="preserve">Clause optionnelle : Majorité de l'incorporation en SARL</w:t>
      </w:r>
    </w:p>
    <w:p>
      <w:pPr>
        <w:pStyle w:val="Corps"/>
      </w:pPr>
      <w:r>
        <w:t xml:space="preserve">L'augmentation étant exclusivement réalisée par incorporation de comptes disponibles, le président applique [Majorité d'incorporation en SARL] et rapproche le résultat du nombre total de parts sociales.</w:t>
      </w:r>
    </w:p>
    <w:p>
      <w:pPr>
        <w:pStyle w:val="Intertitre"/>
      </w:pPr>
      <w:r>
        <w:t xml:space="preserve">Clause optionnelle : Règle statutaire de vote en SAS</w:t>
      </w:r>
    </w:p>
    <w:p>
      <w:pPr>
        <w:pStyle w:val="Corps"/>
      </w:pPr>
      <w:r>
        <w:t xml:space="preserve">La présidence constate que la décision respecte la clause statutaire identifiée dans [Clause de majorité SAS]. Le procès-verbal ne substitue aucune règle non établie à cette clause.</w:t>
      </w:r>
    </w:p>
    <w:p>
      <w:pPr>
        <w:pStyle w:val="Intertitre"/>
      </w:pPr>
      <w:r>
        <w:t xml:space="preserve">Clause optionnelle : Quorum et majorité de la SA</w:t>
      </w:r>
    </w:p>
    <w:p>
      <w:pPr>
        <w:pStyle w:val="Corps"/>
      </w:pPr>
      <w:r>
        <w:t xml:space="preserve">Le bureau applique [Quorum extraordinaire SA] et [Majorité extraordinaire SA]. Les actions privées du droit de vote sont écartées du calcul lorsque le texte applicable l'exige.</w:t>
      </w:r>
    </w:p>
    <w:p>
      <w:pPr>
        <w:pStyle w:val="Intertitre"/>
      </w:pPr>
      <w:r>
        <w:t xml:space="preserve">Clause optionnelle : Majorité de l'incorporation en SA</w:t>
      </w:r>
    </w:p>
    <w:p>
      <w:pPr>
        <w:pStyle w:val="Corps"/>
      </w:pPr>
      <w:r>
        <w:t xml:space="preserve">L'augmentation étant exclusivement réalisée par incorporation de comptes disponibles, le bureau applique [Majorité d'incorporation en SA] et rapproche le résultat des voix admises au vote.</w:t>
      </w:r>
    </w:p>
    <w:p>
      <w:pPr>
        <w:pStyle w:val="Intertitre"/>
      </w:pPr>
      <w:r>
        <w:t xml:space="preserve">Clause optionnelle : Ouverture de la séance</w:t>
      </w:r>
    </w:p>
    <w:p>
      <w:pPr>
        <w:pStyle w:val="Corps"/>
      </w:pPr>
      <w:r>
        <w:t xml:space="preserve">La décision collective se tient le [Date de séance], à [Heure de séance], au lieu suivant : [Lieu de séance]. La séance est ouverte après contrôle des convocations et des participations.</w:t>
      </w:r>
    </w:p>
    <w:p>
      <w:pPr>
        <w:pStyle w:val="Intertitre"/>
      </w:pPr>
      <w:r>
        <w:t xml:space="preserve">Clause optionnelle : Convocation et information préalable</w:t>
      </w:r>
    </w:p>
    <w:p>
      <w:pPr>
        <w:pStyle w:val="Corps"/>
      </w:pPr>
      <w:r>
        <w:t xml:space="preserve">Le président constate que la convocation et l'information préalable résultent de [Justificatif de convocation]. Les délais, modes de transmission et destinataires sont ceux établis par les pièces conservées.</w:t>
      </w:r>
    </w:p>
    <w:p>
      <w:pPr>
        <w:pStyle w:val="Intertitre"/>
      </w:pPr>
      <w:r>
        <w:t xml:space="preserve">Clause optionnelle : Présidence de séance</w:t>
      </w:r>
    </w:p>
    <w:p>
      <w:pPr>
        <w:pStyle w:val="Corps"/>
      </w:pPr>
      <w:r>
        <w:t xml:space="preserve">La séance est présidée par [Président de séance], agissant en qualité de [Qualité du président]. Cette personne déclare disposer du pouvoir nécessaire pour conduire les débats et constater les votes.</w:t>
      </w:r>
    </w:p>
    <w:p>
      <w:pPr>
        <w:pStyle w:val="Intertitre"/>
      </w:pPr>
      <w:r>
        <w:t xml:space="preserve">Clause optionnelle : Bureau de l'assemblée de SA</w:t>
      </w:r>
    </w:p>
    <w:p>
      <w:pPr>
        <w:pStyle w:val="Corps"/>
      </w:pPr>
      <w:r>
        <w:t xml:space="preserve">Le bureau de l'assemblée est constitué selon [Composition du bureau de SA]. Il contrôle la feuille de présence, les pouvoirs, les droits de vote et les résultats de chaque résolution.</w:t>
      </w:r>
    </w:p>
    <w:p>
      <w:pPr>
        <w:pStyle w:val="Intertitre"/>
      </w:pPr>
      <w:r>
        <w:t xml:space="preserve">Clause optionnelle : Désignation du secrétaire</w:t>
      </w:r>
    </w:p>
    <w:p>
      <w:pPr>
        <w:pStyle w:val="Corps"/>
      </w:pPr>
      <w:r>
        <w:t xml:space="preserve">La collectivité désigne [Secrétaire de séance] comme secrétaire de séance avant l'examen des rapports. Sa mission porte sur la fidélité des constatations et du procès-verbal.</w:t>
      </w:r>
    </w:p>
    <w:p>
      <w:pPr>
        <w:pStyle w:val="Intertitre"/>
      </w:pPr>
      <w:r>
        <w:t xml:space="preserve">Clause optionnelle : Absence de secrétaire distinct</w:t>
      </w:r>
    </w:p>
    <w:p>
      <w:pPr>
        <w:pStyle w:val="Corps"/>
      </w:pPr>
      <w:r>
        <w:t xml:space="preserve">Aucun secrétaire distinct n'est désigné. Le procès-verbal est établi selon les exigences de la forme sociale et des statuts, sans créer de fonction ou de signataire absent.</w:t>
      </w:r>
    </w:p>
    <w:p>
      <w:pPr>
        <w:pStyle w:val="Intertitre"/>
      </w:pPr>
      <w:r>
        <w:t xml:space="preserve">Clause optionnelle : Présence, représentation et quorum</w:t>
      </w:r>
    </w:p>
    <w:p>
      <w:pPr>
        <w:pStyle w:val="Corps"/>
      </w:pPr>
      <w:r>
        <w:t xml:space="preserve">La participation résulte de [État de participation]. Le constat de quorum figure sous [Constat de quorum] et tient compte des seuls droits admis au vote pour la résolution concernée.</w:t>
      </w:r>
    </w:p>
    <w:p>
      <w:pPr>
        <w:pStyle w:val="Intertitre"/>
      </w:pPr>
      <w:r>
        <w:t xml:space="preserve">Clause optionnelle : Rapports et pièces soumis</w:t>
      </w:r>
    </w:p>
    <w:p>
      <w:pPr>
        <w:pStyle w:val="Corps"/>
      </w:pPr>
      <w:r>
        <w:t xml:space="preserve">La collectivité reconnaît avoir reçu ou pu consulter les rapports et pièces recensés dans [Bordereau des rapports]. Leur présentation précède l'ouverture des débats et le vote.</w:t>
      </w:r>
    </w:p>
    <w:p>
      <w:pPr>
        <w:pStyle w:val="Intertitre"/>
      </w:pPr>
      <w:r>
        <w:t xml:space="preserve">Clause optionnelle : Ordre du jour</w:t>
      </w:r>
    </w:p>
    <w:p>
      <w:pPr>
        <w:pStyle w:val="Corps"/>
      </w:pPr>
      <w:r>
        <w:t xml:space="preserve">L'ordre du jour établi sous [Ordre du jour] porte sur le principe de l'augmentation, ses modalités, les droits de souscription, sa réalisation éventuelle, la modification des statuts et les pouvoirs.</w:t>
      </w:r>
    </w:p>
    <w:p>
      <w:pPr>
        <w:pStyle w:val="Intertitre"/>
      </w:pPr>
      <w:r>
        <w:t xml:space="preserve">Clause optionnelle : Pièces de la fraction en numéraire</w:t>
      </w:r>
    </w:p>
    <w:p>
      <w:pPr>
        <w:pStyle w:val="Corps"/>
      </w:pPr>
      <w:r>
        <w:t xml:space="preserve">Les modalités de souscription, libération et dépôt ont été exposées. La collectivité statue au vu des pièces identifiant les fonds, les souscripteurs et leur affectation.</w:t>
      </w:r>
    </w:p>
    <w:p>
      <w:pPr>
        <w:pStyle w:val="Intertitre"/>
      </w:pPr>
      <w:r>
        <w:t xml:space="preserve">Clause optionnelle : Pièces des comptes incorporés</w:t>
      </w:r>
    </w:p>
    <w:p>
      <w:pPr>
        <w:pStyle w:val="Corps"/>
      </w:pPr>
      <w:r>
        <w:t xml:space="preserve">La collectivité examine les réserves, bénéfices ou primes disponibles décrits dans [État des comptes incorporés], ainsi que leur rapprochement comptable et leur disponibilité.</w:t>
      </w:r>
    </w:p>
    <w:p>
      <w:pPr>
        <w:pStyle w:val="Intertitre"/>
      </w:pPr>
      <w:r>
        <w:t xml:space="preserve">Clause optionnelle : Pièces des créances compensées</w:t>
      </w:r>
    </w:p>
    <w:p>
      <w:pPr>
        <w:pStyle w:val="Corps"/>
      </w:pPr>
      <w:r>
        <w:t xml:space="preserve">La collectivité examine l'état [État des créances], l'exigibilité des créances, l'identité des créanciers souscripteurs et les certifications requises pour la compensation.</w:t>
      </w:r>
    </w:p>
    <w:p>
      <w:pPr>
        <w:pStyle w:val="Intertitre"/>
      </w:pPr>
      <w:r>
        <w:t xml:space="preserve">Clause optionnelle : Augmentation par apport en numéraire</w:t>
      </w:r>
    </w:p>
    <w:p>
      <w:pPr>
        <w:pStyle w:val="Corps"/>
      </w:pPr>
      <w:r>
        <w:t xml:space="preserve">La résolution soumise au vote porte sur une augmentation à libérer par versement de fonds. Elle fixe les modalités de souscription, de libération, de dépôt et le délai de réalisation.</w:t>
      </w:r>
    </w:p>
    <w:p>
      <w:pPr>
        <w:pStyle w:val="Intertitre"/>
      </w:pPr>
      <w:r>
        <w:t xml:space="preserve">Clause optionnelle : Augmentation par incorporation de comptes</w:t>
      </w:r>
    </w:p>
    <w:p>
      <w:pPr>
        <w:pStyle w:val="Corps"/>
      </w:pPr>
      <w:r>
        <w:t xml:space="preserve">La résolution soumise au vote porte sur une augmentation par incorporation de comptes disponibles, sans apport externe. Elle fixe l'imputation comptable et la technique de capitalisation.</w:t>
      </w:r>
    </w:p>
    <w:p>
      <w:pPr>
        <w:pStyle w:val="Intertitre"/>
      </w:pPr>
      <w:r>
        <w:t xml:space="preserve">Clause optionnelle : Augmentation par compensation de créances</w:t>
      </w:r>
    </w:p>
    <w:p>
      <w:pPr>
        <w:pStyle w:val="Corps"/>
      </w:pPr>
      <w:r>
        <w:t xml:space="preserve">La résolution soumise au vote porte sur une augmentation à libérer par compensation avec des créances établies contre la société. Sa réalisation dépend de leur éligibilité et de leur certification.</w:t>
      </w:r>
    </w:p>
    <w:p>
      <w:pPr>
        <w:pStyle w:val="Intertitre"/>
      </w:pPr>
      <w:r>
        <w:t xml:space="preserve">Clause optionnelle : Augmentation combinant trois mécanismes</w:t>
      </w:r>
    </w:p>
    <w:p>
      <w:pPr>
        <w:pStyle w:val="Corps"/>
      </w:pPr>
      <w:r>
        <w:t xml:space="preserve">La résolution soumise au vote combine une fraction de [Fraction libérée en numéraire] libérée en numéraire, une fraction de [Fraction incorporée depuis les réserves] réalisée par incorporation de réserves, bénéfices ou primes, et une fraction de [Fraction libérée par compensation de créances] libérée par compensation de créances liquides et exigibles. La somme de ces trois fractions doit être égale à [Montant augmenté] ; chaque fraction conserve ses propres conditions de souscription, de libération, de preuve et de constatation.</w:t>
      </w:r>
    </w:p>
    <w:p>
      <w:pPr>
        <w:pStyle w:val="Intertitre"/>
      </w:pPr>
      <w:r>
        <w:t xml:space="preserve">Clause optionnelle : Émission de nouveaux titres</w:t>
      </w:r>
    </w:p>
    <w:p>
      <w:pPr>
        <w:pStyle w:val="Corps"/>
      </w:pPr>
      <w:r>
        <w:t xml:space="preserve">La résolution prévoit l'émission de nouveaux titres de capital. Leur nombre, leur nominal, leur prix et leurs droits sont déterminés par les modalités soumises au vote.</w:t>
      </w:r>
    </w:p>
    <w:p>
      <w:pPr>
        <w:pStyle w:val="Intertitre"/>
      </w:pPr>
      <w:r>
        <w:t xml:space="preserve">Clause optionnelle : Élévation de la valeur nominale</w:t>
      </w:r>
    </w:p>
    <w:p>
      <w:pPr>
        <w:pStyle w:val="Corps"/>
      </w:pPr>
      <w:r>
        <w:t xml:space="preserve">La résolution prévoit l'élévation de la valeur nominale des titres existants. Elle identifie l'incidence proposée sur chaque titre et sur le capital nouveau.</w:t>
      </w:r>
    </w:p>
    <w:p>
      <w:pPr>
        <w:pStyle w:val="Intertitre"/>
      </w:pPr>
      <w:r>
        <w:t xml:space="preserve">Clause optionnelle : Montant et structure de l'augmentation</w:t>
      </w:r>
    </w:p>
    <w:p>
      <w:pPr>
        <w:pStyle w:val="Corps"/>
      </w:pPr>
      <w:r>
        <w:t xml:space="preserve">La résolution fixe une augmentation de [Montant augmenté], qui porterait le capital de [Capital antérieur] à [Capital nouveau] après réalisation. La valeur nominale avant opération est [Nominal antérieur] et celle retenue après réalisation serait [Nominal nouveau]; ces données doivent concorder avec la technique d'augmentation choisie.</w:t>
      </w:r>
    </w:p>
    <w:p>
      <w:pPr>
        <w:pStyle w:val="Intertitre"/>
      </w:pPr>
      <w:r>
        <w:t xml:space="preserve">Clause optionnelle : Caractéristiques des titres émis</w:t>
      </w:r>
    </w:p>
    <w:p>
      <w:pPr>
        <w:pStyle w:val="Corps"/>
      </w:pPr>
      <w:r>
        <w:t xml:space="preserve">La résolution prévoit [Nombre de titres] titres au prix unitaire de [Prix d'émission], avec une prime globale de [Prime d'émission]. Les droits attachés résultent des statuts modifiés.</w:t>
      </w:r>
    </w:p>
    <w:p>
      <w:pPr>
        <w:pStyle w:val="Intertitre"/>
      </w:pPr>
      <w:r>
        <w:t xml:space="preserve">Clause optionnelle : Souscription et libération en numéraire</w:t>
      </w:r>
    </w:p>
    <w:p>
      <w:pPr>
        <w:pStyle w:val="Corps"/>
      </w:pPr>
      <w:r>
        <w:t xml:space="preserve">Les souscriptions sont reçues pendant [Période de souscription]. La fraction initialement libérée résulte des bulletins contrôlés et les fonds sont versés auprès de [Dépositaire des fonds] selon le régime de la forme.</w:t>
      </w:r>
    </w:p>
    <w:p>
      <w:pPr>
        <w:pStyle w:val="Intertitre"/>
      </w:pPr>
      <w:r>
        <w:t xml:space="preserve">Clause optionnelle : Comptes incorporés au capital</w:t>
      </w:r>
    </w:p>
    <w:p>
      <w:pPr>
        <w:pStyle w:val="Corps"/>
      </w:pPr>
      <w:r>
        <w:t xml:space="preserve">La somme imputée est décrite dans [État des comptes incorporés]. La résolution fixe son affectation au capital après contrôle de sa disponibilité et de la règle de vote propre à la forme.</w:t>
      </w:r>
    </w:p>
    <w:p>
      <w:pPr>
        <w:pStyle w:val="Intertitre"/>
      </w:pPr>
      <w:r>
        <w:t xml:space="preserve">Clause optionnelle : Modalités de compensation</w:t>
      </w:r>
    </w:p>
    <w:p>
      <w:pPr>
        <w:pStyle w:val="Corps"/>
      </w:pPr>
      <w:r>
        <w:t xml:space="preserve">Les créances recensées dans [État des créances] sont affectées à la libération projetée des titres. Le contrôle préalable porte sur [Éligibilité des créances], leur montant et l'identité de chaque souscripteur.</w:t>
      </w:r>
    </w:p>
    <w:p>
      <w:pPr>
        <w:pStyle w:val="Intertitre"/>
      </w:pPr>
      <w:r>
        <w:t xml:space="preserve">Clause optionnelle : Maintien des droits de souscription</w:t>
      </w:r>
    </w:p>
    <w:p>
      <w:pPr>
        <w:pStyle w:val="Corps"/>
      </w:pPr>
      <w:r>
        <w:t xml:space="preserve">Les droits sont maintenus selon [Droit préférentiel]. Les titulaires disposent des informations, délais et moyens d'exercice recensés dans [État des droits].</w:t>
      </w:r>
    </w:p>
    <w:p>
      <w:pPr>
        <w:pStyle w:val="Intertitre"/>
      </w:pPr>
      <w:r>
        <w:t xml:space="preserve">Clause optionnelle : Renonciations individuelles</w:t>
      </w:r>
    </w:p>
    <w:p>
      <w:pPr>
        <w:pStyle w:val="Corps"/>
      </w:pPr>
      <w:r>
        <w:t xml:space="preserve">Les renonciations sont consignées dans [État des droits] et vérifiées pour chaque titulaire. Elles ne produisent aucun effet au-delà des droits expressément concernés.</w:t>
      </w:r>
    </w:p>
    <w:p>
      <w:pPr>
        <w:pStyle w:val="Intertitre"/>
      </w:pPr>
      <w:r>
        <w:t xml:space="preserve">Clause optionnelle : Suppression des droits de souscription</w:t>
      </w:r>
    </w:p>
    <w:p>
      <w:pPr>
        <w:pStyle w:val="Corps"/>
      </w:pPr>
      <w:r>
        <w:t xml:space="preserve">La résolution supprime les droits au profit des bénéficiaires identifiés dans [Bénéficiaires de l'émission]. Les bénéficiaires qui détiennent des actions ne prennent pas part au vote et leurs actions sont retranchées du calcul du quorum et de la majorité. Le prix d'émission ou ses conditions de fixation sont arrêtés au vu des rapports requis.</w:t>
      </w:r>
    </w:p>
    <w:p>
      <w:pPr>
        <w:pStyle w:val="Intertitre"/>
      </w:pPr>
      <w:r>
        <w:t xml:space="preserve">Clause optionnelle : Rapports de suppression indisponibles</w:t>
      </w:r>
    </w:p>
    <w:p>
      <w:pPr>
        <w:pStyle w:val="Corps"/>
      </w:pPr>
      <w:r>
        <w:t xml:space="preserve">La suppression ne peut être finalisée: les rapports requis ne sont pas établis comme disponibles. La résolution correspondante demeure bloquée jusqu'à production des pièces.</w:t>
      </w:r>
    </w:p>
    <w:p>
      <w:pPr>
        <w:pStyle w:val="Intertitre"/>
      </w:pPr>
      <w:r>
        <w:t xml:space="preserve">Clause optionnelle : Route des droits non confirmée</w:t>
      </w:r>
    </w:p>
    <w:p>
      <w:pPr>
        <w:pStyle w:val="Corps"/>
      </w:pPr>
      <w:r>
        <w:t xml:space="preserve">La situation des droits n'est pas confirmée. La résolution ne peut être finalisée sans choix documenté entre maintien, renonciations individuelles ou suppression instruite.</w:t>
      </w:r>
    </w:p>
    <w:p>
      <w:pPr>
        <w:pStyle w:val="Intertitre"/>
      </w:pPr>
      <w:r>
        <w:t xml:space="preserve">Clause optionnelle : Souscription d'un tiers</w:t>
      </w:r>
    </w:p>
    <w:p>
      <w:pPr>
        <w:pStyle w:val="Corps"/>
      </w:pPr>
      <w:r>
        <w:t xml:space="preserve">La souscription du tiers décrit dans [Bénéficiaires de l'émission] est admise après contrôle des règles statutaires et des droits existants consignés dans [Contrôle des droits du tiers].</w:t>
      </w:r>
    </w:p>
    <w:p>
      <w:pPr>
        <w:pStyle w:val="Intertitre"/>
      </w:pPr>
      <w:r>
        <w:t xml:space="preserve">Clause optionnelle : Droits affectés par le tiers</w:t>
      </w:r>
    </w:p>
    <w:p>
      <w:pPr>
        <w:pStyle w:val="Corps"/>
      </w:pPr>
      <w:r>
        <w:t xml:space="preserve">La souscription du tiers ne peut être finalisée, les droits existants n'étant pas déclarés préservés ou régulièrement écartés. Aucune souscription correspondante n'est constatée.</w:t>
      </w:r>
    </w:p>
    <w:p>
      <w:pPr>
        <w:pStyle w:val="Intertitre"/>
      </w:pPr>
      <w:r>
        <w:t xml:space="preserve">Clause optionnelle : Absence de souscripteur tiers</w:t>
      </w:r>
    </w:p>
    <w:p>
      <w:pPr>
        <w:pStyle w:val="Corps"/>
      </w:pPr>
      <w:r>
        <w:t xml:space="preserve">Aucun tiers n'est admis par la résolution. L'opération demeure réservée aux personnes dont la qualité et les droits résultent des pièces sociales contrôlées.</w:t>
      </w:r>
    </w:p>
    <w:p>
      <w:pPr>
        <w:pStyle w:val="Intertitre"/>
      </w:pPr>
      <w:r>
        <w:t xml:space="preserve">Clause optionnelle : Capital antérieur intégralement libéré</w:t>
      </w:r>
    </w:p>
    <w:p>
      <w:pPr>
        <w:pStyle w:val="Corps"/>
      </w:pPr>
      <w:r>
        <w:t xml:space="preserve">La collectivité constate que le capital antérieur est intégralement libéré. Ce constat repose sur les écritures comptables, le registre social et les pièces de libération identifiées.</w:t>
      </w:r>
    </w:p>
    <w:p>
      <w:pPr>
        <w:pStyle w:val="Intertitre"/>
      </w:pPr>
      <w:r>
        <w:t xml:space="preserve">Clause optionnelle : Capital antérieur non libéré</w:t>
      </w:r>
    </w:p>
    <w:p>
      <w:pPr>
        <w:pStyle w:val="Corps"/>
      </w:pPr>
      <w:r>
        <w:t xml:space="preserve">La fraction en numéraire ne peut être finalisée, le capital antérieur n'étant pas déclaré intégralement libéré. Le préalable légal demeure insatisfait.</w:t>
      </w:r>
    </w:p>
    <w:p>
      <w:pPr>
        <w:pStyle w:val="Intertitre"/>
      </w:pPr>
      <w:r>
        <w:t xml:space="preserve">Clause optionnelle : Consentement à l'élévation du nominal</w:t>
      </w:r>
    </w:p>
    <w:p>
      <w:pPr>
        <w:pStyle w:val="Corps"/>
      </w:pPr>
      <w:r>
        <w:t xml:space="preserve">Pour l'élévation du nominal assortie d'un apport ou d'une compensation, le consentement requis est constaté dans [État des droits] sans présumer un accord absent.</w:t>
      </w:r>
    </w:p>
    <w:p>
      <w:pPr>
        <w:pStyle w:val="Intertitre"/>
      </w:pPr>
      <w:r>
        <w:t xml:space="preserve">Clause optionnelle : Consentement au nominal non établi</w:t>
      </w:r>
    </w:p>
    <w:p>
      <w:pPr>
        <w:pStyle w:val="Corps"/>
      </w:pPr>
      <w:r>
        <w:t xml:space="preserve">L'élévation du nominal assortie d'un apport ou d'une compensation ne peut être finalisée, le consentement requis n'étant pas établi par les pièces.</w:t>
      </w:r>
    </w:p>
    <w:p>
      <w:pPr>
        <w:pStyle w:val="Intertitre"/>
      </w:pPr>
      <w:r>
        <w:t xml:space="preserve">Clause optionnelle : Résolution relative aux salariés</w:t>
      </w:r>
    </w:p>
    <w:p>
      <w:pPr>
        <w:pStyle w:val="Corps"/>
      </w:pPr>
      <w:r>
        <w:t xml:space="preserve">La résolution distincte est constatée sous [Résolution salariés] conformément à [Règle salariés]. Son résultat est séparé de l'augmentation principale.</w:t>
      </w:r>
    </w:p>
    <w:p>
      <w:pPr>
        <w:pStyle w:val="Intertitre"/>
      </w:pPr>
      <w:r>
        <w:t xml:space="preserve">Clause optionnelle : Résolution salariés manquante</w:t>
      </w:r>
    </w:p>
    <w:p>
      <w:pPr>
        <w:pStyle w:val="Corps"/>
      </w:pPr>
      <w:r>
        <w:t xml:space="preserve">Le cas déclaré applicable exige une résolution distincte relative aux salariés, non constatée comme présente. Le procès-verbal ne peut être finalisé sans ce vote.</w:t>
      </w:r>
    </w:p>
    <w:p>
      <w:pPr>
        <w:pStyle w:val="Intertitre"/>
      </w:pPr>
      <w:r>
        <w:t xml:space="preserve">Clause optionnelle : Résolution salariés non applicable</w:t>
      </w:r>
    </w:p>
    <w:p>
      <w:pPr>
        <w:pStyle w:val="Corps"/>
      </w:pPr>
      <w:r>
        <w:t xml:space="preserve">Le cas imposant une résolution distincte est déclaré non applicable au vu de l'opération et des pièces examinées. Aucun vote correspondant n'est consigné.</w:t>
      </w:r>
    </w:p>
    <w:p>
      <w:pPr>
        <w:pStyle w:val="Intertitre"/>
      </w:pPr>
      <w:r>
        <w:t xml:space="preserve">Clause optionnelle : Adoption de la résolution</w:t>
      </w:r>
    </w:p>
    <w:p>
      <w:pPr>
        <w:pStyle w:val="Corps"/>
      </w:pPr>
      <w:r>
        <w:t xml:space="preserve">La résolution [Numéro de résolution] est adoptée par [Voix pour] voix pour, [Voix contre] voix contre et [Abstentions] abstentions. Ses effets restent subordonnés aux conditions prévues.</w:t>
      </w:r>
    </w:p>
    <w:p>
      <w:pPr>
        <w:pStyle w:val="Intertitre"/>
      </w:pPr>
      <w:r>
        <w:t xml:space="preserve">Clause optionnelle : Rejet de la résolution</w:t>
      </w:r>
    </w:p>
    <w:p>
      <w:pPr>
        <w:pStyle w:val="Corps"/>
      </w:pPr>
      <w:r>
        <w:t xml:space="preserve">La résolution [Numéro de résolution] est rejetée par [Voix pour] voix pour, [Voix contre] voix contre et [Abstentions] abstentions. Aucune augmentation ni modification statutaire n'est constatée.</w:t>
      </w:r>
    </w:p>
    <w:p>
      <w:pPr>
        <w:pStyle w:val="Intertitre"/>
      </w:pPr>
      <w:r>
        <w:t xml:space="preserve">Clause optionnelle : Décision sans constat de réalisation</w:t>
      </w:r>
    </w:p>
    <w:p>
      <w:pPr>
        <w:pStyle w:val="Corps"/>
      </w:pPr>
      <w:r>
        <w:t xml:space="preserve">Le procès-verbal constate uniquement la décision et ses modalités. La réalisation définitive et la mise à jour des statuts feront l'objet d'un constat ultérieur fondé sur les justificatifs requis.</w:t>
      </w:r>
    </w:p>
    <w:p>
      <w:pPr>
        <w:pStyle w:val="Intertitre"/>
      </w:pPr>
      <w:r>
        <w:t xml:space="preserve">Clause optionnelle : Constat de réalisation non autorisé</w:t>
      </w:r>
    </w:p>
    <w:p>
      <w:pPr>
        <w:pStyle w:val="Corps"/>
      </w:pPr>
      <w:r>
        <w:t xml:space="preserve">La décision d'augmentation est constatée, mais ses effets de réalisation ne sont pas arrêtés dans le présent procès-verbal. Les contrôles documentaires applicables doivent être achevés avant tout constat définitif, publicité ou dépôt modificatif.</w:t>
      </w:r>
    </w:p>
    <w:p>
      <w:pPr>
        <w:pStyle w:val="Intertitre"/>
      </w:pPr>
      <w:r>
        <w:t xml:space="preserve">Clause optionnelle : Décision et constat de réalisation</w:t>
      </w:r>
    </w:p>
    <w:p>
      <w:pPr>
        <w:pStyle w:val="Corps"/>
      </w:pPr>
      <w:r>
        <w:t xml:space="preserve">Le procès-verbal porte sur la décision et, lorsque tous les justificatifs requis l'établissent, sur sa réalisation. Les souscriptions, libérations, certificats et rapprochements statutaires expressément identifiés fondent alors le constat définitif.</w:t>
      </w:r>
    </w:p>
    <w:p>
      <w:pPr>
        <w:pStyle w:val="Intertitre"/>
      </w:pPr>
      <w:r>
        <w:t xml:space="preserve">Clause optionnelle : Certificat de dépôt des fonds</w:t>
      </w:r>
    </w:p>
    <w:p>
      <w:pPr>
        <w:pStyle w:val="Corps"/>
      </w:pPr>
      <w:r>
        <w:t xml:space="preserve">Le dépôt est justifié par [Certificat de dépôt] émis par [Dépositaire des fonds]. La pièce est rapprochée des bulletins de souscription et des versements retenus.</w:t>
      </w:r>
    </w:p>
    <w:p>
      <w:pPr>
        <w:pStyle w:val="Intertitre"/>
      </w:pPr>
      <w:r>
        <w:t xml:space="preserve">Clause optionnelle : Certificat de dépôt indisponible</w:t>
      </w:r>
    </w:p>
    <w:p>
      <w:pPr>
        <w:pStyle w:val="Corps"/>
      </w:pPr>
      <w:r>
        <w:t xml:space="preserve">La réalisation de la fraction en numéraire ne peut être constatée: le certificat de dépôt n'est pas déclaré disponible. La clôture demeure bloquée.</w:t>
      </w:r>
    </w:p>
    <w:p>
      <w:pPr>
        <w:pStyle w:val="Intertitre"/>
      </w:pPr>
      <w:r>
        <w:t xml:space="preserve">Clause optionnelle : Éligibilité des créances</w:t>
      </w:r>
    </w:p>
    <w:p>
      <w:pPr>
        <w:pStyle w:val="Corps"/>
      </w:pPr>
      <w:r>
        <w:t xml:space="preserve">Les créances satisfont [Éligibilité des créances] selon [État des créances]. Leur montant est rapproché des souscriptions libérées par compensation.</w:t>
      </w:r>
    </w:p>
    <w:p>
      <w:pPr>
        <w:pStyle w:val="Intertitre"/>
      </w:pPr>
      <w:r>
        <w:t xml:space="preserve">Clause optionnelle : Éligibilité des créances non établie</w:t>
      </w:r>
    </w:p>
    <w:p>
      <w:pPr>
        <w:pStyle w:val="Corps"/>
      </w:pPr>
      <w:r>
        <w:t xml:space="preserve">La réalisation par compensation ne peut être constatée, les caractères requis des créances n'étant pas déclarés établis. Aucune libération correspondante n'est finalisée.</w:t>
      </w:r>
    </w:p>
    <w:p>
      <w:pPr>
        <w:pStyle w:val="Intertitre"/>
      </w:pPr>
      <w:r>
        <w:t xml:space="preserve">Clause optionnelle : Certificat de compensation</w:t>
      </w:r>
    </w:p>
    <w:p>
      <w:pPr>
        <w:pStyle w:val="Corps"/>
      </w:pPr>
      <w:r>
        <w:t xml:space="preserve">La libération est justifiée par [Certificat de compensation]. Le certificat et l'arrêté de compte sont rapprochés de [Règle de compensation].</w:t>
      </w:r>
    </w:p>
    <w:p>
      <w:pPr>
        <w:pStyle w:val="Intertitre"/>
      </w:pPr>
      <w:r>
        <w:t xml:space="preserve">Clause optionnelle : Certificat de compensation indisponible</w:t>
      </w:r>
    </w:p>
    <w:p>
      <w:pPr>
        <w:pStyle w:val="Corps"/>
      </w:pPr>
      <w:r>
        <w:t xml:space="preserve">La réalisation par compensation ne peut être constatée, le certificat requis n'étant pas déclaré disponible. L'arrêté de compte seul ne finalise pas le constat.</w:t>
      </w:r>
    </w:p>
    <w:p>
      <w:pPr>
        <w:pStyle w:val="Intertitre"/>
      </w:pPr>
      <w:r>
        <w:t xml:space="preserve">Clause optionnelle : Justificatifs de réalisation</w:t>
      </w:r>
    </w:p>
    <w:p>
      <w:pPr>
        <w:pStyle w:val="Corps"/>
      </w:pPr>
      <w:r>
        <w:t xml:space="preserve">La réalisation résulte de [Preuves de réalisation]. Les montants libérés, incorporés ou compensés sont rapprochés de l'augmentation décidée et de la date de clôture établie.</w:t>
      </w:r>
    </w:p>
    <w:p>
      <w:pPr>
        <w:pStyle w:val="Intertitre"/>
      </w:pPr>
      <w:r>
        <w:t xml:space="preserve">Clause optionnelle : Justificatifs de réalisation incomplets</w:t>
      </w:r>
    </w:p>
    <w:p>
      <w:pPr>
        <w:pStyle w:val="Corps"/>
      </w:pPr>
      <w:r>
        <w:t xml:space="preserve">La réalisation ne peut être constatée, les justificatifs nécessaires n'étant pas déclarés disponibles. Le capital nouveau et la date d'effet ne sont pas finalisés.</w:t>
      </w:r>
    </w:p>
    <w:p>
      <w:pPr>
        <w:pStyle w:val="Intertitre"/>
      </w:pPr>
      <w:r>
        <w:t xml:space="preserve">Clause optionnelle : Modification corrélative des statuts</w:t>
      </w:r>
    </w:p>
    <w:p>
      <w:pPr>
        <w:pStyle w:val="Corps"/>
      </w:pPr>
      <w:r>
        <w:t xml:space="preserve">L'article [Clause statutaire modifiée] est remplacé pour refléter le capital de [Capital nouveau]. Le texte a été rapproché de la réalisation constatée.</w:t>
      </w:r>
    </w:p>
    <w:p>
      <w:pPr>
        <w:pStyle w:val="Intertitre"/>
      </w:pPr>
      <w:r>
        <w:t xml:space="preserve">Clause optionnelle : Statuts non rapprochés</w:t>
      </w:r>
    </w:p>
    <w:p>
      <w:pPr>
        <w:pStyle w:val="Corps"/>
      </w:pPr>
      <w:r>
        <w:t xml:space="preserve">La modification statutaire n'est pas déclarée rapprochée du capital réalisé. Le procès-verbal ne peut être finalisé avec un texte divergent ou non contrôlé.</w:t>
      </w:r>
    </w:p>
    <w:p>
      <w:pPr>
        <w:pStyle w:val="Intertitre"/>
      </w:pPr>
      <w:r>
        <w:t xml:space="preserve">Clause optionnelle : Pouvoirs pour formalités</w:t>
      </w:r>
    </w:p>
    <w:p>
      <w:pPr>
        <w:pStyle w:val="Corps"/>
      </w:pPr>
      <w:r>
        <w:t xml:space="preserve">Tous pouvoirs sont conférés à [Mandataire des formalités] pour publier et déposer les pièces conformes, puis répondre aux demandes strictement nécessaires à l'inscription modificative.</w:t>
      </w:r>
    </w:p>
    <w:p>
      <w:pPr>
        <w:pStyle w:val="Intertitre"/>
      </w:pPr>
      <w:r>
        <w:t xml:space="preserve">Clause optionnelle : Publicité de la modification</w:t>
      </w:r>
    </w:p>
    <w:p>
      <w:pPr>
        <w:pStyle w:val="Corps"/>
      </w:pPr>
      <w:r>
        <w:t xml:space="preserve">Après constat définitif de la réalisation, la modification fera l'objet des mesures de publicité requises. Les mentions publiées devront concorder avec le procès-verbal et les statuts mis à jour.</w:t>
      </w:r>
    </w:p>
    <w:p>
      <w:pPr>
        <w:pStyle w:val="Intertitre"/>
      </w:pPr>
      <w:r>
        <w:t xml:space="preserve">Clause optionnelle : Dépôt au guichet unique</w:t>
      </w:r>
    </w:p>
    <w:p>
      <w:pPr>
        <w:pStyle w:val="Corps"/>
      </w:pPr>
      <w:r>
        <w:t xml:space="preserve">Le dossier de formalité sera transmis par le guichet unique avec le procès-verbal, les statuts mis à jour et les justificatifs exigés pour la modification du capital.</w:t>
      </w:r>
    </w:p>
    <w:p>
      <w:pPr>
        <w:pStyle w:val="Intertitre"/>
      </w:pPr>
      <w:r>
        <w:t xml:space="preserve">Clause optionnelle : Annexes au procès-verbal</w:t>
      </w:r>
    </w:p>
    <w:p>
      <w:pPr>
        <w:pStyle w:val="Corps"/>
      </w:pPr>
      <w:r>
        <w:t xml:space="preserve">Les pièces de [Bordereau des annexes] sont annexées dans l'ordre reliant rapports, souscriptions, certificats et pouvoirs aux constatations du procès-verbal.</w:t>
      </w:r>
    </w:p>
    <w:p>
      <w:pPr>
        <w:pStyle w:val="Intertitre"/>
      </w:pPr>
      <w:r>
        <w:t xml:space="preserve">Clause optionnelle : Pièces conservées hors exemplaire</w:t>
      </w:r>
    </w:p>
    <w:p>
      <w:pPr>
        <w:pStyle w:val="Corps"/>
      </w:pPr>
      <w:r>
        <w:t xml:space="preserve">Aucune annexe n'est incorporée à cet exemplaire. Les pièces de support demeurent identifiées dans le dossier social avec leurs références de conservation.</w:t>
      </w:r>
    </w:p>
    <w:p>
      <w:pPr>
        <w:pStyle w:val="Intertitre"/>
      </w:pPr>
      <w:r>
        <w:t xml:space="preserve">Clause optionnelle : Clôture de la séance</w:t>
      </w:r>
    </w:p>
    <w:p>
      <w:pPr>
        <w:pStyle w:val="Corps"/>
      </w:pPr>
      <w:r>
        <w:t xml:space="preserve">Plus aucune question ne figurant à l'ordre du jour, la séance est levée après lecture des résolutions et contrôle de leur résultat. Le procès-verbal est arrêté dans ce périmètre.</w:t>
      </w:r>
    </w:p>
    <w:p>
      <w:pPr>
        <w:pStyle w:val="Intertitre"/>
      </w:pPr>
      <w:r>
        <w:t xml:space="preserve">Clause optionnelle : Signatures de la route SARL</w:t>
      </w:r>
    </w:p>
    <w:p>
      <w:pPr>
        <w:pStyle w:val="Corps"/>
      </w:pPr>
      <w:r>
        <w:t xml:space="preserve">Fait à [Lieu de signature], le [Date de signature]. Le procès-verbal est signé par [Signataires SARL], dont la qualité résulte des statuts et des règles applicables à l'établissement du procès-verbal.</w:t>
      </w:r>
    </w:p>
    <w:p>
      <w:pPr>
        <w:pStyle w:val="Intertitre"/>
      </w:pPr>
      <w:r>
        <w:t xml:space="preserve">Clause optionnelle : Signatures de la route SAS</w:t>
      </w:r>
    </w:p>
    <w:p>
      <w:pPr>
        <w:pStyle w:val="Corps"/>
      </w:pPr>
      <w:r>
        <w:t xml:space="preserve">Fait à [Lieu de signature], le [Date de signature]. Le procès-verbal est signé par [Signataires SAS] conformément à la clause statutaire relative à son établissement.</w:t>
      </w:r>
    </w:p>
    <w:p>
      <w:pPr>
        <w:pStyle w:val="Intertitre"/>
      </w:pPr>
      <w:r>
        <w:t xml:space="preserve">Clause optionnelle : Signatures de la route SA</w:t>
      </w:r>
    </w:p>
    <w:p>
      <w:pPr>
        <w:pStyle w:val="Corps"/>
      </w:pPr>
      <w:r>
        <w:t xml:space="preserve">Fait à [Lieu de signature], le [Date de signature]. Le procès-verbal est signé par [Signataires SA] conformément aux règles applicables au bureau et à l'établissement du procès-verbal.</w:t>
      </w:r>
    </w:p>
    <w:p>
      <w:pPr>
        <w:pStyle w:val="Intertitre"/>
      </w:pPr>
      <w:r>
        <w:t xml:space="preserve">Clause optionnelle : Signature du secrétaire</w:t>
      </w:r>
    </w:p>
    <w:p>
      <w:pPr>
        <w:pStyle w:val="Corps"/>
      </w:pPr>
      <w:r>
        <w:t xml:space="preserve">Le secrétaire [Secrétaire de séance] signe avec les autres signataires requis après contrôle de la concordance entre débats, votes et résolutions arrêtées.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